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tblGrid>
      <w:tr w:rsidR="00FF215C" w14:paraId="69861531" w14:textId="77777777">
        <w:trPr>
          <w:jc w:val="center"/>
        </w:trPr>
        <w:tc>
          <w:tcPr>
            <w:tcW w:w="8117" w:type="dxa"/>
            <w:gridSpan w:val="2"/>
            <w:vAlign w:val="center"/>
          </w:tcPr>
          <w:p w14:paraId="7B2C31F9" w14:textId="77777777" w:rsidR="00FF215C" w:rsidRDefault="00000000">
            <w:pPr>
              <w:pStyle w:val="Bodytext20"/>
              <w:shd w:val="clear" w:color="auto" w:fill="auto"/>
              <w:spacing w:before="20" w:after="20"/>
              <w:ind w:left="180"/>
              <w:jc w:val="center"/>
              <w:rPr>
                <w:rFonts w:ascii="宋体" w:hAnsi="宋体" w:cs="宋体"/>
                <w:kern w:val="2"/>
                <w:sz w:val="24"/>
                <w:szCs w:val="24"/>
              </w:rPr>
            </w:pPr>
            <w:r>
              <w:rPr>
                <w:rStyle w:val="Bodytext2PMingLiU"/>
                <w:rFonts w:ascii="宋体" w:eastAsia="宋体" w:hAnsi="宋体" w:cs="宋体" w:hint="eastAsia"/>
                <w:b/>
                <w:bCs/>
                <w:color w:val="auto"/>
                <w:kern w:val="2"/>
                <w:sz w:val="24"/>
                <w:szCs w:val="24"/>
              </w:rPr>
              <w:t>化学救援消防车</w:t>
            </w:r>
          </w:p>
        </w:tc>
      </w:tr>
      <w:tr w:rsidR="00FF215C" w14:paraId="750F9DA9" w14:textId="77777777">
        <w:trPr>
          <w:jc w:val="center"/>
        </w:trPr>
        <w:tc>
          <w:tcPr>
            <w:tcW w:w="8117" w:type="dxa"/>
            <w:gridSpan w:val="2"/>
            <w:vAlign w:val="center"/>
          </w:tcPr>
          <w:p w14:paraId="57E7DCD4" w14:textId="4E277E58" w:rsidR="00FF215C" w:rsidRDefault="00000000">
            <w:pPr>
              <w:pStyle w:val="Bodytext20"/>
              <w:shd w:val="clear" w:color="auto" w:fill="auto"/>
              <w:spacing w:before="20" w:after="20"/>
              <w:ind w:left="180"/>
              <w:rPr>
                <w:rStyle w:val="Bodytext2PMingLiU"/>
                <w:rFonts w:ascii="宋体" w:eastAsia="宋体" w:hAnsi="宋体" w:cs="宋体"/>
                <w:b/>
                <w:bCs/>
                <w:color w:val="auto"/>
                <w:kern w:val="2"/>
                <w:sz w:val="24"/>
                <w:szCs w:val="24"/>
              </w:rPr>
            </w:pPr>
            <w:r>
              <w:rPr>
                <w:rStyle w:val="Bodytext2PMingLiU"/>
                <w:rFonts w:ascii="宋体" w:eastAsia="宋体" w:hAnsi="宋体" w:cs="宋体" w:hint="eastAsia"/>
                <w:b/>
                <w:bCs/>
                <w:sz w:val="21"/>
                <w:szCs w:val="21"/>
                <w:shd w:val="clear" w:color="auto" w:fill="FFFFFF"/>
              </w:rPr>
              <w:t xml:space="preserve">数量：台    单价价：   </w:t>
            </w:r>
            <w:r>
              <w:rPr>
                <w:rFonts w:ascii="宋体" w:hAnsi="宋体" w:hint="eastAsia"/>
                <w:b/>
                <w:bCs/>
                <w:color w:val="000000"/>
                <w:sz w:val="24"/>
                <w:szCs w:val="21"/>
                <w:lang w:val="zh-CN"/>
              </w:rPr>
              <w:t>小计：万</w:t>
            </w:r>
          </w:p>
        </w:tc>
      </w:tr>
      <w:tr w:rsidR="00FF215C" w14:paraId="37FB1475" w14:textId="77777777">
        <w:trPr>
          <w:jc w:val="center"/>
        </w:trPr>
        <w:tc>
          <w:tcPr>
            <w:tcW w:w="8117" w:type="dxa"/>
            <w:gridSpan w:val="2"/>
            <w:vAlign w:val="center"/>
          </w:tcPr>
          <w:p w14:paraId="732044C4" w14:textId="77777777" w:rsidR="00FF215C"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（一）整车</w:t>
            </w:r>
          </w:p>
        </w:tc>
      </w:tr>
      <w:tr w:rsidR="00FF215C" w14:paraId="1068A95D" w14:textId="77777777">
        <w:trPr>
          <w:jc w:val="center"/>
        </w:trPr>
        <w:tc>
          <w:tcPr>
            <w:tcW w:w="725" w:type="dxa"/>
            <w:vAlign w:val="center"/>
          </w:tcPr>
          <w:p w14:paraId="364C8CB8"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31BF3BDF" w14:textId="77777777" w:rsidR="00FF215C" w:rsidRDefault="00000000">
            <w:pPr>
              <w:spacing w:before="20" w:after="20"/>
              <w:ind w:left="57"/>
              <w:rPr>
                <w:rFonts w:ascii="宋体" w:hAnsi="宋体" w:cs="宋体"/>
                <w:sz w:val="24"/>
              </w:rPr>
            </w:pPr>
            <w:r>
              <w:rPr>
                <w:rFonts w:ascii="宋体" w:hAnsi="宋体" w:cs="宋体" w:hint="eastAsia"/>
                <w:sz w:val="24"/>
              </w:rPr>
              <w:t>外形尺寸（mm）：≤8500×2550×3550mm。</w:t>
            </w:r>
          </w:p>
        </w:tc>
      </w:tr>
      <w:tr w:rsidR="00FF215C" w14:paraId="1BAD3279" w14:textId="77777777">
        <w:trPr>
          <w:jc w:val="center"/>
        </w:trPr>
        <w:tc>
          <w:tcPr>
            <w:tcW w:w="725" w:type="dxa"/>
            <w:vAlign w:val="center"/>
          </w:tcPr>
          <w:p w14:paraId="1A3615FA"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vAlign w:val="center"/>
          </w:tcPr>
          <w:p w14:paraId="27F5CC59" w14:textId="77777777" w:rsidR="00FF215C" w:rsidRDefault="00000000">
            <w:pPr>
              <w:spacing w:before="20" w:after="20"/>
              <w:ind w:left="57"/>
              <w:rPr>
                <w:rFonts w:ascii="宋体" w:hAnsi="宋体" w:cs="宋体"/>
                <w:kern w:val="0"/>
                <w:sz w:val="24"/>
              </w:rPr>
            </w:pPr>
            <w:r>
              <w:rPr>
                <w:rFonts w:ascii="宋体" w:hAnsi="宋体" w:cs="宋体"/>
                <w:sz w:val="24"/>
              </w:rPr>
              <w:t>整车</w:t>
            </w:r>
            <w:r>
              <w:rPr>
                <w:rFonts w:ascii="宋体" w:hAnsi="宋体" w:cs="宋体" w:hint="eastAsia"/>
                <w:sz w:val="24"/>
              </w:rPr>
              <w:t>整备质量（kg）：≤12500。</w:t>
            </w:r>
          </w:p>
        </w:tc>
      </w:tr>
      <w:tr w:rsidR="00FF215C" w14:paraId="3116A2E9" w14:textId="77777777">
        <w:trPr>
          <w:jc w:val="center"/>
        </w:trPr>
        <w:tc>
          <w:tcPr>
            <w:tcW w:w="725" w:type="dxa"/>
            <w:vAlign w:val="center"/>
          </w:tcPr>
          <w:p w14:paraId="5E761203"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vAlign w:val="center"/>
          </w:tcPr>
          <w:p w14:paraId="729DF6EC" w14:textId="77777777" w:rsidR="00FF215C" w:rsidRDefault="00000000">
            <w:pPr>
              <w:spacing w:before="20" w:after="20"/>
              <w:ind w:left="57"/>
              <w:rPr>
                <w:rFonts w:ascii="宋体" w:hAnsi="宋体" w:cs="宋体"/>
                <w:sz w:val="24"/>
              </w:rPr>
            </w:pPr>
            <w:r>
              <w:rPr>
                <w:rStyle w:val="Bodytext2PMingLiU"/>
                <w:rFonts w:ascii="宋体" w:eastAsia="宋体" w:hAnsi="宋体" w:cs="宋体" w:hint="eastAsia"/>
                <w:bCs/>
                <w:color w:val="auto"/>
                <w:sz w:val="24"/>
                <w:szCs w:val="24"/>
                <w:lang w:val="en-US"/>
              </w:rPr>
              <w:t>▲</w:t>
            </w:r>
            <w:r>
              <w:rPr>
                <w:rFonts w:ascii="宋体" w:hAnsi="宋体" w:cs="宋体"/>
                <w:sz w:val="24"/>
              </w:rPr>
              <w:t>整车</w:t>
            </w:r>
            <w:r>
              <w:rPr>
                <w:rFonts w:ascii="宋体" w:hAnsi="宋体" w:cs="宋体" w:hint="eastAsia"/>
                <w:sz w:val="24"/>
              </w:rPr>
              <w:t>满载质量（kg）：≥15000kg。</w:t>
            </w:r>
          </w:p>
        </w:tc>
      </w:tr>
      <w:tr w:rsidR="00FF215C" w14:paraId="55F82D74" w14:textId="77777777">
        <w:trPr>
          <w:jc w:val="center"/>
        </w:trPr>
        <w:tc>
          <w:tcPr>
            <w:tcW w:w="725" w:type="dxa"/>
            <w:vAlign w:val="center"/>
          </w:tcPr>
          <w:p w14:paraId="4C74A321"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4</w:t>
            </w:r>
          </w:p>
        </w:tc>
        <w:tc>
          <w:tcPr>
            <w:tcW w:w="7392" w:type="dxa"/>
            <w:vAlign w:val="center"/>
          </w:tcPr>
          <w:p w14:paraId="31A304B4" w14:textId="77777777" w:rsidR="00FF215C" w:rsidRDefault="00000000">
            <w:pPr>
              <w:spacing w:before="20" w:after="20"/>
              <w:ind w:left="57"/>
              <w:rPr>
                <w:rFonts w:ascii="宋体" w:hAnsi="宋体" w:cs="宋体"/>
                <w:sz w:val="24"/>
              </w:rPr>
            </w:pPr>
            <w:r>
              <w:rPr>
                <w:rStyle w:val="Bodytext2PMingLiU"/>
                <w:rFonts w:ascii="宋体" w:eastAsia="宋体" w:hAnsi="宋体" w:cs="宋体" w:hint="eastAsia"/>
                <w:bCs/>
                <w:color w:val="auto"/>
                <w:sz w:val="24"/>
                <w:szCs w:val="24"/>
                <w:lang w:val="en-US"/>
              </w:rPr>
              <w:t>▲</w:t>
            </w:r>
            <w:r>
              <w:rPr>
                <w:rFonts w:ascii="宋体" w:hAnsi="宋体" w:cs="宋体" w:hint="eastAsia"/>
                <w:sz w:val="24"/>
              </w:rPr>
              <w:t>装备各类抢险救援器材：≥80件</w:t>
            </w:r>
          </w:p>
        </w:tc>
      </w:tr>
      <w:tr w:rsidR="00FF215C" w14:paraId="3FC1BECF" w14:textId="77777777">
        <w:trPr>
          <w:trHeight w:val="90"/>
          <w:jc w:val="center"/>
        </w:trPr>
        <w:tc>
          <w:tcPr>
            <w:tcW w:w="8117" w:type="dxa"/>
            <w:gridSpan w:val="2"/>
            <w:vAlign w:val="center"/>
          </w:tcPr>
          <w:p w14:paraId="2CF4A098" w14:textId="77777777" w:rsidR="00FF215C" w:rsidRDefault="00000000">
            <w:pPr>
              <w:pStyle w:val="Bodytext20"/>
              <w:shd w:val="clear" w:color="auto" w:fill="auto"/>
              <w:tabs>
                <w:tab w:val="left" w:pos="5197"/>
              </w:tabs>
              <w:spacing w:before="20" w:after="20"/>
              <w:rPr>
                <w:rStyle w:val="Bodytext2PMingLiU"/>
                <w:rFonts w:ascii="宋体" w:eastAsia="宋体" w:hAnsi="宋体" w:cs="宋体"/>
                <w:bCs/>
                <w:color w:val="auto"/>
                <w:kern w:val="2"/>
                <w:sz w:val="24"/>
                <w:szCs w:val="24"/>
                <w:lang w:val="en-US"/>
              </w:rPr>
            </w:pPr>
            <w:r>
              <w:rPr>
                <w:rStyle w:val="Bodytext2PMingLiU"/>
                <w:rFonts w:ascii="宋体" w:eastAsia="宋体" w:hAnsi="宋体" w:cs="宋体" w:hint="eastAsia"/>
                <w:b/>
                <w:bCs/>
                <w:color w:val="auto"/>
                <w:kern w:val="2"/>
                <w:sz w:val="24"/>
                <w:szCs w:val="24"/>
              </w:rPr>
              <w:t>（二）底盘</w:t>
            </w:r>
            <w:r>
              <w:rPr>
                <w:rStyle w:val="Bodytext2PMingLiU"/>
                <w:rFonts w:ascii="宋体" w:eastAsia="宋体" w:hAnsi="宋体" w:cs="宋体" w:hint="eastAsia"/>
                <w:bCs/>
                <w:color w:val="auto"/>
                <w:kern w:val="2"/>
                <w:sz w:val="24"/>
                <w:szCs w:val="24"/>
                <w:lang w:val="en-US"/>
              </w:rPr>
              <w:tab/>
            </w:r>
          </w:p>
        </w:tc>
      </w:tr>
      <w:tr w:rsidR="00FF215C" w14:paraId="643552CF" w14:textId="77777777">
        <w:trPr>
          <w:jc w:val="center"/>
        </w:trPr>
        <w:tc>
          <w:tcPr>
            <w:tcW w:w="725" w:type="dxa"/>
            <w:vAlign w:val="center"/>
          </w:tcPr>
          <w:p w14:paraId="06C1F201"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596DCBEE" w14:textId="77777777" w:rsidR="00FF215C" w:rsidRDefault="00000000">
            <w:pPr>
              <w:spacing w:before="20" w:after="20"/>
              <w:ind w:left="57"/>
              <w:rPr>
                <w:rFonts w:ascii="宋体" w:hAnsi="宋体" w:cs="宋体"/>
                <w:sz w:val="24"/>
              </w:rPr>
            </w:pPr>
            <w:r>
              <w:rPr>
                <w:rFonts w:ascii="Calibri" w:hAnsi="Calibri" w:hint="eastAsia"/>
                <w:sz w:val="24"/>
              </w:rPr>
              <w:t>排放标准：符合国Ⅵ排放标准；驱动形式：</w:t>
            </w:r>
            <w:r>
              <w:rPr>
                <w:rFonts w:ascii="Calibri" w:hAnsi="Calibri" w:hint="eastAsia"/>
                <w:sz w:val="24"/>
              </w:rPr>
              <w:t>4</w:t>
            </w:r>
            <w:r>
              <w:rPr>
                <w:rFonts w:ascii="Calibri" w:hAnsi="Calibri" w:hint="eastAsia"/>
                <w:sz w:val="24"/>
              </w:rPr>
              <w:t>×</w:t>
            </w:r>
            <w:r>
              <w:rPr>
                <w:rFonts w:ascii="Calibri" w:hAnsi="Calibri" w:hint="eastAsia"/>
                <w:sz w:val="24"/>
              </w:rPr>
              <w:t>2</w:t>
            </w:r>
            <w:r>
              <w:rPr>
                <w:rFonts w:ascii="Calibri" w:hAnsi="Calibri" w:hint="eastAsia"/>
                <w:sz w:val="24"/>
              </w:rPr>
              <w:t>；座位设置：驾乘员人数≥</w:t>
            </w:r>
            <w:r>
              <w:rPr>
                <w:rFonts w:ascii="Calibri" w:hAnsi="Calibri" w:hint="eastAsia"/>
                <w:sz w:val="24"/>
              </w:rPr>
              <w:t>6</w:t>
            </w:r>
            <w:r>
              <w:rPr>
                <w:rFonts w:ascii="Calibri" w:hAnsi="Calibri" w:hint="eastAsia"/>
                <w:sz w:val="24"/>
              </w:rPr>
              <w:t>人；后排加装</w:t>
            </w:r>
            <w:r>
              <w:rPr>
                <w:rFonts w:ascii="Calibri" w:hAnsi="Calibri" w:hint="eastAsia"/>
                <w:sz w:val="24"/>
              </w:rPr>
              <w:t>4</w:t>
            </w:r>
            <w:r>
              <w:rPr>
                <w:rFonts w:ascii="Calibri" w:hAnsi="Calibri" w:hint="eastAsia"/>
                <w:sz w:val="24"/>
              </w:rPr>
              <w:t>具空气呼吸器支架，座椅均配备安全带。</w:t>
            </w:r>
          </w:p>
        </w:tc>
      </w:tr>
      <w:tr w:rsidR="00FF215C" w14:paraId="26F78E14" w14:textId="77777777">
        <w:trPr>
          <w:jc w:val="center"/>
        </w:trPr>
        <w:tc>
          <w:tcPr>
            <w:tcW w:w="725" w:type="dxa"/>
            <w:vAlign w:val="center"/>
          </w:tcPr>
          <w:p w14:paraId="6CB6B7DF" w14:textId="77777777" w:rsidR="00FF215C" w:rsidRDefault="00000000">
            <w:pPr>
              <w:pStyle w:val="Bodytext20"/>
              <w:shd w:val="clear" w:color="auto" w:fill="auto"/>
              <w:spacing w:before="20" w:after="20"/>
              <w:jc w:val="center"/>
              <w:rPr>
                <w:rFonts w:ascii="宋体" w:hAnsi="宋体" w:cs="宋体"/>
                <w:kern w:val="2"/>
                <w:sz w:val="24"/>
                <w:szCs w:val="24"/>
              </w:rPr>
            </w:pPr>
            <w:r>
              <w:rPr>
                <w:rStyle w:val="Bodytext2PMingLiU"/>
                <w:rFonts w:ascii="宋体" w:eastAsia="宋体" w:hAnsi="宋体" w:cs="宋体" w:hint="eastAsia"/>
                <w:color w:val="auto"/>
                <w:kern w:val="2"/>
                <w:sz w:val="24"/>
                <w:szCs w:val="24"/>
                <w:lang w:val="en-US"/>
              </w:rPr>
              <w:t>2</w:t>
            </w:r>
          </w:p>
        </w:tc>
        <w:tc>
          <w:tcPr>
            <w:tcW w:w="7392" w:type="dxa"/>
            <w:vAlign w:val="center"/>
          </w:tcPr>
          <w:p w14:paraId="38B8DCB3" w14:textId="77777777" w:rsidR="00FF215C" w:rsidRDefault="00000000">
            <w:pPr>
              <w:rPr>
                <w:rFonts w:ascii="宋体" w:hAnsi="宋体" w:cs="宋体"/>
                <w:sz w:val="24"/>
              </w:rPr>
            </w:pPr>
            <w:r>
              <w:rPr>
                <w:rFonts w:hint="eastAsia"/>
              </w:rPr>
              <w:t>▲</w:t>
            </w:r>
            <w:r>
              <w:rPr>
                <w:rFonts w:ascii="宋体" w:hAnsi="宋体" w:cs="宋体" w:hint="eastAsia"/>
                <w:sz w:val="24"/>
              </w:rPr>
              <w:t>额定功率(kW)：≥</w:t>
            </w:r>
            <w:r>
              <w:rPr>
                <w:rFonts w:ascii="宋体" w:hAnsi="宋体" w:cs="宋体"/>
                <w:sz w:val="24"/>
              </w:rPr>
              <w:t>2</w:t>
            </w:r>
            <w:r>
              <w:rPr>
                <w:rFonts w:ascii="宋体" w:hAnsi="宋体" w:cs="宋体" w:hint="eastAsia"/>
                <w:sz w:val="24"/>
              </w:rPr>
              <w:t>5</w:t>
            </w:r>
            <w:r>
              <w:rPr>
                <w:rFonts w:ascii="宋体" w:hAnsi="宋体" w:cs="宋体"/>
                <w:sz w:val="24"/>
              </w:rPr>
              <w:t>0</w:t>
            </w:r>
            <w:r>
              <w:rPr>
                <w:rFonts w:ascii="宋体" w:hAnsi="宋体" w:cs="宋体" w:hint="eastAsia"/>
                <w:sz w:val="24"/>
              </w:rPr>
              <w:t>。</w:t>
            </w:r>
          </w:p>
        </w:tc>
      </w:tr>
      <w:tr w:rsidR="00FF215C" w14:paraId="147D8ABE" w14:textId="77777777">
        <w:trPr>
          <w:jc w:val="center"/>
        </w:trPr>
        <w:tc>
          <w:tcPr>
            <w:tcW w:w="725" w:type="dxa"/>
            <w:vAlign w:val="center"/>
          </w:tcPr>
          <w:p w14:paraId="021260F3" w14:textId="77777777" w:rsidR="00FF215C" w:rsidRDefault="0000000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3</w:t>
            </w:r>
          </w:p>
        </w:tc>
        <w:tc>
          <w:tcPr>
            <w:tcW w:w="7392" w:type="dxa"/>
            <w:vAlign w:val="center"/>
          </w:tcPr>
          <w:p w14:paraId="161DE8ED" w14:textId="77777777" w:rsidR="00FF215C" w:rsidRDefault="00000000">
            <w:pPr>
              <w:pStyle w:val="Default"/>
              <w:jc w:val="both"/>
              <w:rPr>
                <w:rFonts w:hAnsi="宋体"/>
                <w:color w:val="auto"/>
                <w:kern w:val="2"/>
              </w:rPr>
            </w:pPr>
            <w:r>
              <w:rPr>
                <w:rFonts w:hAnsi="宋体" w:hint="eastAsia"/>
                <w:color w:val="auto"/>
                <w:kern w:val="2"/>
              </w:rPr>
              <w:t>质心位置（满载）mm</w:t>
            </w:r>
            <w:r>
              <w:rPr>
                <w:rFonts w:hAnsi="宋体"/>
                <w:color w:val="auto"/>
                <w:kern w:val="2"/>
              </w:rPr>
              <w:t xml:space="preserve"> </w:t>
            </w:r>
            <w:r>
              <w:rPr>
                <w:rFonts w:hAnsi="宋体" w:hint="eastAsia"/>
                <w:color w:val="auto"/>
                <w:kern w:val="2"/>
              </w:rPr>
              <w:t>：</w:t>
            </w:r>
            <w:r>
              <w:rPr>
                <w:rFonts w:hAnsi="宋体" w:hint="eastAsia"/>
              </w:rPr>
              <w:t>≤1660</w:t>
            </w:r>
            <w:r>
              <w:rPr>
                <w:rFonts w:hAnsi="宋体" w:hint="eastAsia"/>
                <w:color w:val="auto"/>
                <w:kern w:val="2"/>
              </w:rPr>
              <w:t>。</w:t>
            </w:r>
          </w:p>
        </w:tc>
      </w:tr>
      <w:tr w:rsidR="00FF215C" w14:paraId="7C503C1D" w14:textId="77777777">
        <w:trPr>
          <w:jc w:val="center"/>
        </w:trPr>
        <w:tc>
          <w:tcPr>
            <w:tcW w:w="725" w:type="dxa"/>
            <w:vAlign w:val="center"/>
          </w:tcPr>
          <w:p w14:paraId="2F405FCF" w14:textId="77777777" w:rsidR="00FF215C" w:rsidRDefault="0000000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4</w:t>
            </w:r>
          </w:p>
        </w:tc>
        <w:tc>
          <w:tcPr>
            <w:tcW w:w="7392" w:type="dxa"/>
            <w:vAlign w:val="center"/>
          </w:tcPr>
          <w:p w14:paraId="53A8584C" w14:textId="77777777" w:rsidR="00FF215C" w:rsidRDefault="00000000">
            <w:pPr>
              <w:rPr>
                <w:rFonts w:ascii="宋体" w:hAnsi="宋体" w:cs="宋体"/>
                <w:sz w:val="24"/>
              </w:rPr>
            </w:pPr>
            <w:r>
              <w:rPr>
                <w:rFonts w:hint="eastAsia"/>
              </w:rPr>
              <w:t>最高车速（</w:t>
            </w:r>
            <w:r>
              <w:rPr>
                <w:rFonts w:ascii="宋体" w:hAnsi="宋体" w:cs="宋体"/>
                <w:sz w:val="24"/>
              </w:rPr>
              <w:t>km/h）</w:t>
            </w:r>
            <w:r>
              <w:rPr>
                <w:rFonts w:ascii="宋体" w:hAnsi="宋体" w:cs="宋体" w:hint="eastAsia"/>
                <w:sz w:val="24"/>
              </w:rPr>
              <w:t>: ≥100</w:t>
            </w:r>
          </w:p>
        </w:tc>
      </w:tr>
      <w:tr w:rsidR="00FF215C" w14:paraId="04D3E0C4" w14:textId="77777777">
        <w:trPr>
          <w:jc w:val="center"/>
        </w:trPr>
        <w:tc>
          <w:tcPr>
            <w:tcW w:w="725" w:type="dxa"/>
            <w:vAlign w:val="center"/>
          </w:tcPr>
          <w:p w14:paraId="2D1F22F1" w14:textId="77777777" w:rsidR="00FF215C" w:rsidRDefault="0000000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5</w:t>
            </w:r>
          </w:p>
        </w:tc>
        <w:tc>
          <w:tcPr>
            <w:tcW w:w="7392" w:type="dxa"/>
            <w:vAlign w:val="center"/>
          </w:tcPr>
          <w:p w14:paraId="1E8C3B83" w14:textId="77777777" w:rsidR="00FF215C" w:rsidRDefault="00000000">
            <w:pPr>
              <w:rPr>
                <w:rFonts w:ascii="宋体" w:hAnsi="宋体" w:cs="宋体"/>
                <w:sz w:val="24"/>
              </w:rPr>
            </w:pPr>
            <w:r>
              <w:rPr>
                <w:rFonts w:ascii="宋体" w:hAnsi="宋体" w:cs="宋体" w:hint="eastAsia"/>
                <w:kern w:val="0"/>
                <w:sz w:val="24"/>
              </w:rPr>
              <w:t>接近角/离去角（°）：</w:t>
            </w:r>
            <w:r>
              <w:rPr>
                <w:rFonts w:ascii="宋体" w:hAnsi="宋体" w:cs="宋体" w:hint="eastAsia"/>
                <w:sz w:val="24"/>
              </w:rPr>
              <w:t>≥15.0/13.0</w:t>
            </w:r>
          </w:p>
        </w:tc>
      </w:tr>
      <w:tr w:rsidR="00FF215C" w14:paraId="34AC5598" w14:textId="77777777">
        <w:trPr>
          <w:jc w:val="center"/>
        </w:trPr>
        <w:tc>
          <w:tcPr>
            <w:tcW w:w="725" w:type="dxa"/>
            <w:vAlign w:val="center"/>
          </w:tcPr>
          <w:p w14:paraId="4F628051" w14:textId="77777777" w:rsidR="00FF215C" w:rsidRDefault="0000000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6</w:t>
            </w:r>
          </w:p>
        </w:tc>
        <w:tc>
          <w:tcPr>
            <w:tcW w:w="7392" w:type="dxa"/>
            <w:vAlign w:val="center"/>
          </w:tcPr>
          <w:p w14:paraId="10E17759" w14:textId="77777777" w:rsidR="00FF215C" w:rsidRDefault="00000000">
            <w:pPr>
              <w:rPr>
                <w:rFonts w:ascii="宋体" w:hAnsi="宋体" w:cs="宋体"/>
                <w:kern w:val="0"/>
                <w:sz w:val="24"/>
              </w:rPr>
            </w:pPr>
            <w:r>
              <w:rPr>
                <w:rFonts w:ascii="宋体" w:hAnsi="宋体" w:cs="宋体" w:hint="eastAsia"/>
                <w:kern w:val="0"/>
                <w:sz w:val="24"/>
              </w:rPr>
              <w:t>最小转弯直径（m）：</w:t>
            </w:r>
            <w:r>
              <w:rPr>
                <w:rFonts w:hAnsi="宋体" w:hint="eastAsia"/>
              </w:rPr>
              <w:t>≤</w:t>
            </w:r>
            <w:r>
              <w:rPr>
                <w:rFonts w:hAnsi="宋体" w:hint="eastAsia"/>
              </w:rPr>
              <w:t>18</w:t>
            </w:r>
            <w:r>
              <w:rPr>
                <w:rFonts w:hAnsi="宋体" w:hint="eastAsia"/>
              </w:rPr>
              <w:t>（左</w:t>
            </w:r>
            <w:r>
              <w:rPr>
                <w:rFonts w:hAnsi="宋体" w:hint="eastAsia"/>
              </w:rPr>
              <w:t>/</w:t>
            </w:r>
            <w:r>
              <w:rPr>
                <w:rFonts w:hAnsi="宋体" w:hint="eastAsia"/>
              </w:rPr>
              <w:t>右转）</w:t>
            </w:r>
          </w:p>
        </w:tc>
      </w:tr>
      <w:tr w:rsidR="00FF215C" w14:paraId="3EF10DE9" w14:textId="77777777">
        <w:trPr>
          <w:jc w:val="center"/>
        </w:trPr>
        <w:tc>
          <w:tcPr>
            <w:tcW w:w="8117" w:type="dxa"/>
            <w:gridSpan w:val="2"/>
            <w:vAlign w:val="center"/>
          </w:tcPr>
          <w:p w14:paraId="525C6DE7" w14:textId="77777777" w:rsidR="00FF215C"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（三）</w:t>
            </w:r>
            <w:r>
              <w:rPr>
                <w:rFonts w:ascii="宋体" w:hAnsi="宋体" w:cs="宋体" w:hint="eastAsia"/>
                <w:b/>
                <w:bCs/>
                <w:kern w:val="2"/>
                <w:sz w:val="24"/>
                <w:szCs w:val="24"/>
              </w:rPr>
              <w:t>发电照明系统</w:t>
            </w:r>
          </w:p>
        </w:tc>
      </w:tr>
      <w:tr w:rsidR="00FF215C" w14:paraId="508C37AF" w14:textId="77777777">
        <w:trPr>
          <w:trHeight w:val="70"/>
          <w:jc w:val="center"/>
        </w:trPr>
        <w:tc>
          <w:tcPr>
            <w:tcW w:w="725" w:type="dxa"/>
            <w:vAlign w:val="center"/>
          </w:tcPr>
          <w:p w14:paraId="40AF7910" w14:textId="77777777" w:rsidR="00FF215C" w:rsidRDefault="00000000">
            <w:pPr>
              <w:jc w:val="center"/>
              <w:rPr>
                <w:rFonts w:ascii="宋体" w:hAnsi="宋体" w:cs="宋体"/>
                <w:sz w:val="24"/>
              </w:rPr>
            </w:pPr>
            <w:r>
              <w:rPr>
                <w:rFonts w:ascii="宋体" w:hAnsi="宋体" w:cs="宋体" w:hint="eastAsia"/>
                <w:sz w:val="24"/>
              </w:rPr>
              <w:t>1</w:t>
            </w:r>
          </w:p>
        </w:tc>
        <w:tc>
          <w:tcPr>
            <w:tcW w:w="7392" w:type="dxa"/>
          </w:tcPr>
          <w:p w14:paraId="26C4375A" w14:textId="77777777" w:rsidR="00FF215C" w:rsidRDefault="00000000">
            <w:pPr>
              <w:spacing w:before="20" w:after="20"/>
              <w:ind w:left="57"/>
              <w:rPr>
                <w:rFonts w:ascii="宋体" w:hAnsi="宋体" w:cs="宋体"/>
                <w:kern w:val="0"/>
                <w:sz w:val="24"/>
              </w:rPr>
            </w:pPr>
            <w:r>
              <w:rPr>
                <w:rFonts w:ascii="宋体" w:hAnsi="宋体" w:cs="宋体" w:hint="eastAsia"/>
                <w:kern w:val="0"/>
                <w:sz w:val="24"/>
              </w:rPr>
              <w:t>▲发电机（组）额定功率（kw）：≥9.5</w:t>
            </w:r>
          </w:p>
        </w:tc>
      </w:tr>
      <w:tr w:rsidR="00FF215C" w14:paraId="36B0C553" w14:textId="77777777">
        <w:trPr>
          <w:trHeight w:val="70"/>
          <w:jc w:val="center"/>
        </w:trPr>
        <w:tc>
          <w:tcPr>
            <w:tcW w:w="725" w:type="dxa"/>
            <w:vAlign w:val="center"/>
          </w:tcPr>
          <w:p w14:paraId="2E41130F" w14:textId="77777777" w:rsidR="00FF215C"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2</w:t>
            </w:r>
          </w:p>
        </w:tc>
        <w:tc>
          <w:tcPr>
            <w:tcW w:w="7392" w:type="dxa"/>
          </w:tcPr>
          <w:p w14:paraId="1185022A" w14:textId="77777777" w:rsidR="00FF215C" w:rsidRDefault="00000000">
            <w:pPr>
              <w:spacing w:before="20" w:after="20"/>
              <w:ind w:left="57"/>
              <w:rPr>
                <w:rFonts w:ascii="宋体" w:hAnsi="宋体" w:cs="宋体"/>
                <w:kern w:val="0"/>
                <w:sz w:val="24"/>
              </w:rPr>
            </w:pPr>
            <w:r>
              <w:rPr>
                <w:rFonts w:ascii="宋体" w:hAnsi="宋体" w:cs="宋体" w:hint="eastAsia"/>
                <w:kern w:val="0"/>
                <w:sz w:val="24"/>
              </w:rPr>
              <w:t>▲照明系统在50m处各测试点照度最小值≥5lx</w:t>
            </w:r>
          </w:p>
        </w:tc>
      </w:tr>
      <w:tr w:rsidR="00FF215C" w14:paraId="34FC5956" w14:textId="77777777">
        <w:trPr>
          <w:trHeight w:val="70"/>
          <w:jc w:val="center"/>
        </w:trPr>
        <w:tc>
          <w:tcPr>
            <w:tcW w:w="725" w:type="dxa"/>
            <w:vAlign w:val="center"/>
          </w:tcPr>
          <w:p w14:paraId="368EC03E" w14:textId="77777777" w:rsidR="00FF215C"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3</w:t>
            </w:r>
          </w:p>
        </w:tc>
        <w:tc>
          <w:tcPr>
            <w:tcW w:w="7392" w:type="dxa"/>
          </w:tcPr>
          <w:p w14:paraId="1D71E21E" w14:textId="77777777" w:rsidR="00FF215C" w:rsidRDefault="00000000">
            <w:pPr>
              <w:spacing w:before="20" w:after="20"/>
              <w:ind w:left="57"/>
              <w:rPr>
                <w:rFonts w:ascii="Calibri" w:hAnsi="Calibri"/>
              </w:rPr>
            </w:pPr>
            <w:r>
              <w:rPr>
                <w:rFonts w:ascii="宋体" w:hAnsi="宋体" w:cs="宋体" w:hint="eastAsia"/>
                <w:kern w:val="0"/>
                <w:sz w:val="24"/>
              </w:rPr>
              <w:t>▲</w:t>
            </w:r>
            <w:r>
              <w:rPr>
                <w:rFonts w:ascii="Calibri" w:hAnsi="Calibri" w:hint="eastAsia"/>
              </w:rPr>
              <w:t>最大离地高度</w:t>
            </w:r>
            <w:r>
              <w:rPr>
                <w:rFonts w:ascii="Calibri" w:hAnsi="Calibri" w:hint="eastAsia"/>
              </w:rPr>
              <w:t>(m)</w:t>
            </w:r>
            <w:r>
              <w:rPr>
                <w:rFonts w:ascii="Calibri" w:hAnsi="Calibri" w:hint="eastAsia"/>
              </w:rPr>
              <w:t>：≥</w:t>
            </w:r>
            <w:r>
              <w:rPr>
                <w:rFonts w:ascii="Calibri" w:hAnsi="Calibri" w:hint="eastAsia"/>
              </w:rPr>
              <w:t>8</w:t>
            </w:r>
          </w:p>
        </w:tc>
      </w:tr>
      <w:tr w:rsidR="00FF215C" w14:paraId="2877EC8E" w14:textId="77777777">
        <w:trPr>
          <w:trHeight w:val="70"/>
          <w:jc w:val="center"/>
        </w:trPr>
        <w:tc>
          <w:tcPr>
            <w:tcW w:w="725" w:type="dxa"/>
            <w:vAlign w:val="center"/>
          </w:tcPr>
          <w:p w14:paraId="4FFC1A2C" w14:textId="77777777" w:rsidR="00FF215C"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4</w:t>
            </w:r>
          </w:p>
        </w:tc>
        <w:tc>
          <w:tcPr>
            <w:tcW w:w="7392" w:type="dxa"/>
          </w:tcPr>
          <w:p w14:paraId="1584F356" w14:textId="77777777" w:rsidR="00FF215C" w:rsidRDefault="00000000">
            <w:pPr>
              <w:spacing w:before="20" w:after="20"/>
              <w:ind w:left="57"/>
              <w:rPr>
                <w:rFonts w:ascii="Calibri" w:hAnsi="Calibri"/>
              </w:rPr>
            </w:pPr>
            <w:r>
              <w:rPr>
                <w:rFonts w:ascii="Calibri" w:hAnsi="Calibri" w:hint="eastAsia"/>
              </w:rPr>
              <w:t>灯具上升时间</w:t>
            </w:r>
            <w:r>
              <w:rPr>
                <w:rFonts w:ascii="Calibri" w:hAnsi="Calibri" w:hint="eastAsia"/>
              </w:rPr>
              <w:t>(s)</w:t>
            </w:r>
            <w:r>
              <w:rPr>
                <w:rFonts w:ascii="Calibri" w:hAnsi="Calibri" w:hint="eastAsia"/>
              </w:rPr>
              <w:t>：≤</w:t>
            </w:r>
            <w:r>
              <w:rPr>
                <w:rFonts w:ascii="Calibri" w:hAnsi="Calibri" w:hint="eastAsia"/>
              </w:rPr>
              <w:t>30</w:t>
            </w:r>
          </w:p>
        </w:tc>
      </w:tr>
      <w:tr w:rsidR="00FF215C" w14:paraId="316A5858" w14:textId="77777777">
        <w:trPr>
          <w:trHeight w:val="70"/>
          <w:jc w:val="center"/>
        </w:trPr>
        <w:tc>
          <w:tcPr>
            <w:tcW w:w="725" w:type="dxa"/>
            <w:vAlign w:val="center"/>
          </w:tcPr>
          <w:p w14:paraId="1BBAD3E9" w14:textId="77777777" w:rsidR="00FF215C"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5</w:t>
            </w:r>
          </w:p>
        </w:tc>
        <w:tc>
          <w:tcPr>
            <w:tcW w:w="7392" w:type="dxa"/>
          </w:tcPr>
          <w:p w14:paraId="696060B1" w14:textId="77777777" w:rsidR="00FF215C" w:rsidRDefault="00000000">
            <w:pPr>
              <w:spacing w:before="20" w:after="20"/>
              <w:ind w:left="57"/>
              <w:rPr>
                <w:rFonts w:ascii="Calibri" w:hAnsi="Calibri"/>
              </w:rPr>
            </w:pPr>
            <w:r>
              <w:rPr>
                <w:rFonts w:ascii="Calibri" w:hAnsi="Calibri" w:hint="eastAsia"/>
              </w:rPr>
              <w:t>灯具水平回转时间（</w:t>
            </w:r>
            <w:r>
              <w:rPr>
                <w:rFonts w:ascii="Calibri" w:hAnsi="Calibri" w:hint="eastAsia"/>
              </w:rPr>
              <w:t>s</w:t>
            </w:r>
            <w:r>
              <w:rPr>
                <w:rFonts w:ascii="Calibri" w:hAnsi="Calibri"/>
              </w:rPr>
              <w:t>）</w:t>
            </w:r>
            <w:r>
              <w:rPr>
                <w:rFonts w:ascii="Calibri" w:hAnsi="Calibri" w:hint="eastAsia"/>
              </w:rPr>
              <w:t xml:space="preserve">: </w:t>
            </w:r>
            <w:r>
              <w:rPr>
                <w:rFonts w:ascii="Calibri" w:hAnsi="Calibri" w:hint="eastAsia"/>
              </w:rPr>
              <w:t>≤</w:t>
            </w:r>
            <w:r>
              <w:rPr>
                <w:rFonts w:ascii="Calibri" w:hAnsi="Calibri" w:hint="eastAsia"/>
              </w:rPr>
              <w:t>45</w:t>
            </w:r>
          </w:p>
        </w:tc>
      </w:tr>
      <w:tr w:rsidR="00FF215C" w14:paraId="0651CDCD" w14:textId="77777777">
        <w:trPr>
          <w:trHeight w:val="70"/>
          <w:jc w:val="center"/>
        </w:trPr>
        <w:tc>
          <w:tcPr>
            <w:tcW w:w="725" w:type="dxa"/>
            <w:vAlign w:val="center"/>
          </w:tcPr>
          <w:p w14:paraId="57CBECFA" w14:textId="77777777" w:rsidR="00FF215C"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6</w:t>
            </w:r>
          </w:p>
        </w:tc>
        <w:tc>
          <w:tcPr>
            <w:tcW w:w="7392" w:type="dxa"/>
          </w:tcPr>
          <w:p w14:paraId="454F17D3" w14:textId="77777777" w:rsidR="00FF215C" w:rsidRDefault="00000000">
            <w:pPr>
              <w:spacing w:before="20" w:after="20"/>
              <w:ind w:left="57"/>
              <w:rPr>
                <w:rFonts w:ascii="Calibri" w:hAnsi="Calibri"/>
              </w:rPr>
            </w:pPr>
            <w:r>
              <w:rPr>
                <w:rFonts w:ascii="Calibri" w:hAnsi="Calibri"/>
              </w:rPr>
              <w:t>▲</w:t>
            </w:r>
            <w:r>
              <w:rPr>
                <w:rFonts w:ascii="Calibri" w:hAnsi="Calibri" w:hint="eastAsia"/>
              </w:rPr>
              <w:t>灯具仰角（°）：≥</w:t>
            </w:r>
            <w:r>
              <w:rPr>
                <w:rFonts w:ascii="Calibri" w:hAnsi="Calibri" w:hint="eastAsia"/>
              </w:rPr>
              <w:t>220</w:t>
            </w:r>
          </w:p>
        </w:tc>
      </w:tr>
      <w:tr w:rsidR="00FF215C" w14:paraId="3952311D" w14:textId="77777777">
        <w:trPr>
          <w:jc w:val="center"/>
        </w:trPr>
        <w:tc>
          <w:tcPr>
            <w:tcW w:w="8117" w:type="dxa"/>
            <w:gridSpan w:val="2"/>
            <w:vAlign w:val="center"/>
          </w:tcPr>
          <w:p w14:paraId="0B50E447" w14:textId="77777777" w:rsidR="00FF215C" w:rsidRDefault="00000000">
            <w:pPr>
              <w:spacing w:before="20" w:after="20"/>
              <w:ind w:left="57"/>
              <w:rPr>
                <w:rFonts w:ascii="Calibri" w:hAnsi="Calibri"/>
              </w:rPr>
            </w:pPr>
            <w:r>
              <w:rPr>
                <w:rFonts w:ascii="Calibri" w:hAnsi="Calibri" w:hint="eastAsia"/>
              </w:rPr>
              <w:t>（四）随车吊</w:t>
            </w:r>
          </w:p>
        </w:tc>
      </w:tr>
      <w:tr w:rsidR="00FF215C" w14:paraId="0DB56BC4" w14:textId="77777777">
        <w:trPr>
          <w:jc w:val="center"/>
        </w:trPr>
        <w:tc>
          <w:tcPr>
            <w:tcW w:w="725" w:type="dxa"/>
            <w:vAlign w:val="center"/>
          </w:tcPr>
          <w:p w14:paraId="2132FDA7"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tcPr>
          <w:p w14:paraId="3C39BA86" w14:textId="77777777" w:rsidR="00FF215C" w:rsidRDefault="00000000">
            <w:pPr>
              <w:spacing w:before="20" w:after="20"/>
              <w:ind w:left="57"/>
              <w:rPr>
                <w:rFonts w:ascii="Calibri" w:hAnsi="Calibri"/>
              </w:rPr>
            </w:pPr>
            <w:r>
              <w:rPr>
                <w:rFonts w:ascii="Calibri" w:hAnsi="Calibri"/>
              </w:rPr>
              <w:t>▲</w:t>
            </w:r>
            <w:r>
              <w:rPr>
                <w:rFonts w:ascii="Calibri" w:hAnsi="Calibri" w:hint="eastAsia"/>
              </w:rPr>
              <w:t>最大起升载荷（</w:t>
            </w:r>
            <w:r>
              <w:rPr>
                <w:rFonts w:ascii="Calibri" w:hAnsi="Calibri" w:hint="eastAsia"/>
              </w:rPr>
              <w:t>kg</w:t>
            </w:r>
            <w:r>
              <w:rPr>
                <w:rFonts w:ascii="Calibri" w:hAnsi="Calibri" w:hint="eastAsia"/>
              </w:rPr>
              <w:t>）：≥</w:t>
            </w:r>
            <w:r>
              <w:rPr>
                <w:rFonts w:ascii="Calibri" w:hAnsi="Calibri" w:hint="eastAsia"/>
              </w:rPr>
              <w:t>5000</w:t>
            </w:r>
          </w:p>
        </w:tc>
      </w:tr>
      <w:tr w:rsidR="00FF215C" w14:paraId="7F2CDE07" w14:textId="77777777">
        <w:trPr>
          <w:jc w:val="center"/>
        </w:trPr>
        <w:tc>
          <w:tcPr>
            <w:tcW w:w="725" w:type="dxa"/>
            <w:vAlign w:val="center"/>
          </w:tcPr>
          <w:p w14:paraId="03F403D1"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tcPr>
          <w:p w14:paraId="43431296" w14:textId="77777777" w:rsidR="00FF215C" w:rsidRDefault="00000000">
            <w:pPr>
              <w:spacing w:before="20" w:after="20"/>
              <w:ind w:left="57"/>
              <w:rPr>
                <w:rFonts w:ascii="Calibri" w:hAnsi="Calibri"/>
              </w:rPr>
            </w:pPr>
            <w:r>
              <w:rPr>
                <w:rFonts w:ascii="Arial" w:hAnsi="Arial" w:cs="Arial"/>
              </w:rPr>
              <w:t>▲</w:t>
            </w:r>
            <w:r>
              <w:rPr>
                <w:rFonts w:ascii="Calibri" w:hAnsi="Calibri" w:hint="eastAsia"/>
              </w:rPr>
              <w:t>最大工作幅度（</w:t>
            </w:r>
            <w:r>
              <w:rPr>
                <w:rFonts w:ascii="Calibri" w:hAnsi="Calibri" w:hint="eastAsia"/>
              </w:rPr>
              <w:t>m</w:t>
            </w:r>
            <w:r>
              <w:rPr>
                <w:rFonts w:ascii="Calibri" w:hAnsi="Calibri" w:hint="eastAsia"/>
              </w:rPr>
              <w:t>）：≥</w:t>
            </w:r>
            <w:r>
              <w:rPr>
                <w:rFonts w:ascii="Calibri" w:hAnsi="Calibri" w:hint="eastAsia"/>
              </w:rPr>
              <w:t>8.0</w:t>
            </w:r>
          </w:p>
        </w:tc>
      </w:tr>
      <w:tr w:rsidR="00FF215C" w14:paraId="0EA37A45" w14:textId="77777777">
        <w:trPr>
          <w:jc w:val="center"/>
        </w:trPr>
        <w:tc>
          <w:tcPr>
            <w:tcW w:w="725" w:type="dxa"/>
            <w:vAlign w:val="center"/>
          </w:tcPr>
          <w:p w14:paraId="774EB511"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tcPr>
          <w:p w14:paraId="21853734" w14:textId="77777777" w:rsidR="00FF215C" w:rsidRDefault="00000000">
            <w:pPr>
              <w:spacing w:before="20" w:after="20"/>
              <w:ind w:left="57"/>
              <w:rPr>
                <w:rFonts w:ascii="Calibri" w:hAnsi="Calibri"/>
              </w:rPr>
            </w:pPr>
            <w:r>
              <w:rPr>
                <w:rFonts w:ascii="Arial" w:hAnsi="Arial" w:cs="Arial"/>
              </w:rPr>
              <w:t>▲</w:t>
            </w:r>
            <w:r>
              <w:rPr>
                <w:rFonts w:ascii="Calibri" w:hAnsi="Calibri" w:hint="eastAsia"/>
              </w:rPr>
              <w:t>最大工作幅度下额定起升载荷（</w:t>
            </w:r>
            <w:r>
              <w:rPr>
                <w:rFonts w:ascii="Calibri" w:hAnsi="Calibri" w:hint="eastAsia"/>
              </w:rPr>
              <w:t>kg</w:t>
            </w:r>
            <w:r>
              <w:rPr>
                <w:rFonts w:ascii="Calibri" w:hAnsi="Calibri" w:hint="eastAsia"/>
              </w:rPr>
              <w:t>）：≥</w:t>
            </w:r>
            <w:r>
              <w:rPr>
                <w:rFonts w:ascii="Calibri" w:hAnsi="Calibri" w:hint="eastAsia"/>
              </w:rPr>
              <w:t>1000</w:t>
            </w:r>
          </w:p>
        </w:tc>
      </w:tr>
      <w:tr w:rsidR="00FF215C" w14:paraId="1338345F" w14:textId="77777777">
        <w:trPr>
          <w:jc w:val="center"/>
        </w:trPr>
        <w:tc>
          <w:tcPr>
            <w:tcW w:w="8117" w:type="dxa"/>
            <w:gridSpan w:val="2"/>
            <w:vAlign w:val="center"/>
          </w:tcPr>
          <w:p w14:paraId="30965B45" w14:textId="77777777" w:rsidR="00FF215C" w:rsidRDefault="00000000">
            <w:pPr>
              <w:pStyle w:val="Bodytext20"/>
              <w:shd w:val="clear" w:color="auto" w:fill="auto"/>
              <w:tabs>
                <w:tab w:val="left" w:pos="5197"/>
              </w:tabs>
              <w:spacing w:before="20" w:after="20"/>
              <w:rPr>
                <w:rFonts w:ascii="宋体" w:hAnsi="宋体" w:cs="宋体"/>
                <w:sz w:val="24"/>
              </w:rPr>
            </w:pPr>
            <w:r>
              <w:rPr>
                <w:rStyle w:val="Bodytext2PMingLiU"/>
                <w:rFonts w:ascii="宋体" w:eastAsia="宋体" w:hAnsi="宋体" w:cs="宋体" w:hint="eastAsia"/>
                <w:b/>
                <w:bCs/>
                <w:color w:val="auto"/>
                <w:kern w:val="2"/>
                <w:sz w:val="24"/>
                <w:szCs w:val="24"/>
                <w:lang w:val="en-US"/>
              </w:rPr>
              <w:t>（五）牵引绞盘</w:t>
            </w:r>
          </w:p>
        </w:tc>
      </w:tr>
      <w:tr w:rsidR="00FF215C" w14:paraId="38837BFB" w14:textId="77777777">
        <w:trPr>
          <w:jc w:val="center"/>
        </w:trPr>
        <w:tc>
          <w:tcPr>
            <w:tcW w:w="725" w:type="dxa"/>
            <w:vAlign w:val="center"/>
          </w:tcPr>
          <w:p w14:paraId="6E3DCCDE"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53E94EDE" w14:textId="77777777" w:rsidR="00FF215C" w:rsidRDefault="00000000">
            <w:pPr>
              <w:rPr>
                <w:rFonts w:ascii="Calibri" w:hAnsi="Calibri"/>
              </w:rPr>
            </w:pPr>
            <w:r>
              <w:rPr>
                <w:rFonts w:ascii="Calibri" w:hAnsi="Calibri" w:hint="eastAsia"/>
              </w:rPr>
              <w:t>驱动型式：液压或电动。</w:t>
            </w:r>
          </w:p>
        </w:tc>
      </w:tr>
      <w:tr w:rsidR="00FF215C" w14:paraId="4C967E51" w14:textId="77777777">
        <w:trPr>
          <w:jc w:val="center"/>
        </w:trPr>
        <w:tc>
          <w:tcPr>
            <w:tcW w:w="725" w:type="dxa"/>
            <w:vAlign w:val="center"/>
          </w:tcPr>
          <w:p w14:paraId="27382427"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vAlign w:val="center"/>
          </w:tcPr>
          <w:p w14:paraId="2FCFA916" w14:textId="77777777" w:rsidR="00FF215C" w:rsidRDefault="00000000">
            <w:pPr>
              <w:rPr>
                <w:rFonts w:ascii="Calibri" w:hAnsi="Calibri"/>
              </w:rPr>
            </w:pPr>
            <w:r>
              <w:rPr>
                <w:rFonts w:ascii="Calibri" w:hAnsi="Calibri" w:hint="eastAsia"/>
              </w:rPr>
              <w:t>▲单绳最大牵引力：≥</w:t>
            </w:r>
            <w:r>
              <w:rPr>
                <w:rFonts w:ascii="Calibri" w:hAnsi="Calibri" w:hint="eastAsia"/>
              </w:rPr>
              <w:t>70KN</w:t>
            </w:r>
            <w:r>
              <w:rPr>
                <w:rFonts w:ascii="Calibri" w:hAnsi="Calibri" w:hint="eastAsia"/>
              </w:rPr>
              <w:t>。</w:t>
            </w:r>
          </w:p>
        </w:tc>
      </w:tr>
      <w:tr w:rsidR="00FF215C" w14:paraId="345B07E6" w14:textId="77777777">
        <w:trPr>
          <w:jc w:val="center"/>
        </w:trPr>
        <w:tc>
          <w:tcPr>
            <w:tcW w:w="725" w:type="dxa"/>
            <w:vAlign w:val="center"/>
          </w:tcPr>
          <w:p w14:paraId="4478D4A6"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vAlign w:val="center"/>
          </w:tcPr>
          <w:p w14:paraId="6A82BB5E" w14:textId="77777777" w:rsidR="00FF215C" w:rsidRDefault="00000000">
            <w:pPr>
              <w:rPr>
                <w:rFonts w:ascii="Calibri" w:hAnsi="Calibri"/>
              </w:rPr>
            </w:pPr>
            <w:r>
              <w:rPr>
                <w:rFonts w:ascii="Calibri" w:hAnsi="Calibri" w:hint="eastAsia"/>
              </w:rPr>
              <w:t>钢丝绳有效工作长度（</w:t>
            </w:r>
            <w:r>
              <w:rPr>
                <w:rFonts w:ascii="Calibri" w:hAnsi="Calibri" w:hint="eastAsia"/>
              </w:rPr>
              <w:t>m</w:t>
            </w:r>
            <w:r>
              <w:rPr>
                <w:rFonts w:ascii="Calibri" w:hAnsi="Calibri"/>
              </w:rPr>
              <w:t>）</w:t>
            </w:r>
            <w:r>
              <w:rPr>
                <w:rFonts w:ascii="Calibri" w:hAnsi="Calibri" w:hint="eastAsia"/>
              </w:rPr>
              <w:t>：≥</w:t>
            </w:r>
            <w:r>
              <w:rPr>
                <w:rFonts w:ascii="Calibri" w:hAnsi="Calibri" w:hint="eastAsia"/>
              </w:rPr>
              <w:t>30</w:t>
            </w:r>
            <w:r>
              <w:rPr>
                <w:rFonts w:ascii="Calibri" w:hAnsi="Calibri" w:hint="eastAsia"/>
              </w:rPr>
              <w:t>。</w:t>
            </w:r>
          </w:p>
        </w:tc>
      </w:tr>
      <w:tr w:rsidR="00FF215C" w14:paraId="09BF42D3" w14:textId="77777777">
        <w:trPr>
          <w:jc w:val="center"/>
        </w:trPr>
        <w:tc>
          <w:tcPr>
            <w:tcW w:w="8117" w:type="dxa"/>
            <w:gridSpan w:val="2"/>
            <w:vAlign w:val="center"/>
          </w:tcPr>
          <w:p w14:paraId="234ADAF9" w14:textId="77777777" w:rsidR="00FF215C" w:rsidRDefault="00000000">
            <w:pPr>
              <w:rPr>
                <w:rFonts w:ascii="宋体" w:hAnsi="宋体" w:cs="宋体"/>
                <w:sz w:val="24"/>
              </w:rPr>
            </w:pPr>
            <w:r>
              <w:rPr>
                <w:rStyle w:val="Bodytext2PMingLiU"/>
                <w:rFonts w:ascii="宋体" w:eastAsia="宋体" w:hAnsi="宋体" w:cs="宋体" w:hint="eastAsia"/>
                <w:b/>
                <w:bCs/>
                <w:color w:val="auto"/>
                <w:sz w:val="24"/>
                <w:szCs w:val="24"/>
              </w:rPr>
              <w:t>（六）洗消系统</w:t>
            </w:r>
          </w:p>
        </w:tc>
      </w:tr>
      <w:tr w:rsidR="00FF215C" w14:paraId="484EE425" w14:textId="77777777">
        <w:trPr>
          <w:jc w:val="center"/>
        </w:trPr>
        <w:tc>
          <w:tcPr>
            <w:tcW w:w="725" w:type="dxa"/>
            <w:vAlign w:val="center"/>
          </w:tcPr>
          <w:p w14:paraId="09734D41"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27677DB9"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热水洗消机压力：0.2-0.5M</w:t>
            </w:r>
            <w:r>
              <w:rPr>
                <w:rStyle w:val="Bodytext2PMingLiU"/>
                <w:rFonts w:ascii="宋体" w:eastAsia="宋体" w:hAnsi="宋体" w:cs="宋体"/>
                <w:bCs/>
                <w:color w:val="auto"/>
                <w:sz w:val="24"/>
                <w:szCs w:val="24"/>
                <w:lang w:val="en-US"/>
              </w:rPr>
              <w:t>p</w:t>
            </w:r>
            <w:r>
              <w:rPr>
                <w:rStyle w:val="Bodytext2PMingLiU"/>
                <w:rFonts w:ascii="宋体" w:eastAsia="宋体" w:hAnsi="宋体" w:cs="宋体" w:hint="eastAsia"/>
                <w:bCs/>
                <w:color w:val="auto"/>
                <w:sz w:val="24"/>
                <w:szCs w:val="24"/>
                <w:lang w:val="en-US"/>
              </w:rPr>
              <w:t>a。</w:t>
            </w:r>
          </w:p>
        </w:tc>
      </w:tr>
      <w:tr w:rsidR="00FF215C" w14:paraId="266D9727" w14:textId="77777777">
        <w:trPr>
          <w:jc w:val="center"/>
        </w:trPr>
        <w:tc>
          <w:tcPr>
            <w:tcW w:w="725" w:type="dxa"/>
            <w:vAlign w:val="center"/>
          </w:tcPr>
          <w:p w14:paraId="1593334A"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vAlign w:val="center"/>
          </w:tcPr>
          <w:p w14:paraId="4B235B2C"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热水洗消机</w:t>
            </w:r>
            <w:r>
              <w:rPr>
                <w:rStyle w:val="Bodytext2PMingLiU"/>
                <w:rFonts w:ascii="宋体" w:eastAsia="宋体" w:hAnsi="宋体" w:cs="宋体"/>
                <w:bCs/>
                <w:color w:val="auto"/>
                <w:sz w:val="24"/>
                <w:szCs w:val="24"/>
                <w:lang w:val="en-US"/>
              </w:rPr>
              <w:t>流量</w:t>
            </w:r>
            <w:r>
              <w:rPr>
                <w:rStyle w:val="Bodytext2PMingLiU"/>
                <w:rFonts w:ascii="宋体" w:eastAsia="宋体" w:hAnsi="宋体" w:cs="宋体" w:hint="eastAsia"/>
                <w:bCs/>
                <w:color w:val="auto"/>
                <w:sz w:val="24"/>
                <w:szCs w:val="24"/>
                <w:lang w:val="en-US"/>
              </w:rPr>
              <w:t>（L/min）：≥12。</w:t>
            </w:r>
          </w:p>
        </w:tc>
      </w:tr>
      <w:tr w:rsidR="00FF215C" w14:paraId="0BB3F426" w14:textId="77777777">
        <w:trPr>
          <w:jc w:val="center"/>
        </w:trPr>
        <w:tc>
          <w:tcPr>
            <w:tcW w:w="725" w:type="dxa"/>
            <w:vAlign w:val="center"/>
          </w:tcPr>
          <w:p w14:paraId="554C89C9"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vAlign w:val="center"/>
          </w:tcPr>
          <w:p w14:paraId="744EBCF5"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最高供水</w:t>
            </w:r>
            <w:r>
              <w:rPr>
                <w:rStyle w:val="Bodytext2PMingLiU"/>
                <w:rFonts w:ascii="宋体" w:eastAsia="宋体" w:hAnsi="宋体" w:cs="宋体"/>
                <w:bCs/>
                <w:color w:val="auto"/>
                <w:sz w:val="24"/>
                <w:szCs w:val="24"/>
                <w:lang w:val="en-US"/>
              </w:rPr>
              <w:t>温度</w:t>
            </w:r>
            <w:r>
              <w:rPr>
                <w:rStyle w:val="Bodytext2PMingLiU"/>
                <w:rFonts w:ascii="宋体" w:eastAsia="宋体" w:hAnsi="宋体" w:cs="宋体" w:hint="eastAsia"/>
                <w:bCs/>
                <w:color w:val="auto"/>
                <w:sz w:val="24"/>
                <w:szCs w:val="24"/>
                <w:lang w:val="en-US"/>
              </w:rPr>
              <w:t>（°）：≥70。</w:t>
            </w:r>
          </w:p>
        </w:tc>
      </w:tr>
      <w:tr w:rsidR="00FF215C" w14:paraId="19838EAA" w14:textId="77777777">
        <w:trPr>
          <w:jc w:val="center"/>
        </w:trPr>
        <w:tc>
          <w:tcPr>
            <w:tcW w:w="725" w:type="dxa"/>
            <w:vAlign w:val="center"/>
          </w:tcPr>
          <w:p w14:paraId="11AA1413"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4</w:t>
            </w:r>
          </w:p>
        </w:tc>
        <w:tc>
          <w:tcPr>
            <w:tcW w:w="7392" w:type="dxa"/>
            <w:vAlign w:val="center"/>
          </w:tcPr>
          <w:p w14:paraId="44D0CE35"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系统组成：</w:t>
            </w:r>
            <w:r>
              <w:rPr>
                <w:rStyle w:val="Bodytext2PMingLiU"/>
                <w:rFonts w:ascii="宋体" w:eastAsia="宋体" w:hAnsi="宋体" w:cs="宋体"/>
                <w:bCs/>
                <w:color w:val="auto"/>
                <w:sz w:val="24"/>
                <w:szCs w:val="24"/>
                <w:lang w:val="en-US"/>
              </w:rPr>
              <w:t>公众洗消帐篷、单人洗消帐篷、手动隔膜抽吸泵、电动充排气泵、洗消排污泵、</w:t>
            </w:r>
            <w:r>
              <w:rPr>
                <w:rStyle w:val="Bodytext2PMingLiU"/>
                <w:rFonts w:ascii="宋体" w:eastAsia="宋体" w:hAnsi="宋体" w:cs="宋体" w:hint="eastAsia"/>
                <w:bCs/>
                <w:color w:val="auto"/>
                <w:sz w:val="24"/>
                <w:szCs w:val="24"/>
                <w:lang w:val="en-US"/>
              </w:rPr>
              <w:t>热水洗消机</w:t>
            </w:r>
            <w:r>
              <w:rPr>
                <w:rStyle w:val="Bodytext2PMingLiU"/>
                <w:rFonts w:ascii="宋体" w:eastAsia="宋体" w:hAnsi="宋体" w:cs="宋体"/>
                <w:bCs/>
                <w:color w:val="auto"/>
                <w:sz w:val="24"/>
                <w:szCs w:val="24"/>
                <w:lang w:val="en-US"/>
              </w:rPr>
              <w:t>、移动式高压</w:t>
            </w:r>
            <w:r>
              <w:rPr>
                <w:rStyle w:val="Bodytext2PMingLiU"/>
                <w:rFonts w:ascii="宋体" w:eastAsia="宋体" w:hAnsi="宋体" w:cs="宋体" w:hint="eastAsia"/>
                <w:bCs/>
                <w:color w:val="auto"/>
                <w:sz w:val="24"/>
                <w:szCs w:val="24"/>
                <w:lang w:val="en-US"/>
              </w:rPr>
              <w:t>清洗机</w:t>
            </w:r>
            <w:r>
              <w:rPr>
                <w:rStyle w:val="Bodytext2PMingLiU"/>
                <w:rFonts w:ascii="宋体" w:eastAsia="宋体" w:hAnsi="宋体" w:cs="宋体"/>
                <w:bCs/>
                <w:color w:val="auto"/>
                <w:sz w:val="24"/>
                <w:szCs w:val="24"/>
                <w:lang w:val="en-US"/>
              </w:rPr>
              <w:t>、高压热水清洗机、暖风发生器（含温控仪）、洗消液均混罐、储水袋、集污袋、围油栏、吸附垫、有毒物质密封桶各一套</w:t>
            </w:r>
            <w:r>
              <w:rPr>
                <w:rStyle w:val="Bodytext2PMingLiU"/>
                <w:rFonts w:ascii="宋体" w:eastAsia="宋体" w:hAnsi="宋体" w:cs="宋体" w:hint="eastAsia"/>
                <w:bCs/>
                <w:color w:val="auto"/>
                <w:sz w:val="24"/>
                <w:szCs w:val="24"/>
                <w:lang w:val="en-US"/>
              </w:rPr>
              <w:t>。</w:t>
            </w:r>
          </w:p>
        </w:tc>
      </w:tr>
      <w:tr w:rsidR="00FF215C" w14:paraId="3D5AFF9D" w14:textId="77777777">
        <w:trPr>
          <w:jc w:val="center"/>
        </w:trPr>
        <w:tc>
          <w:tcPr>
            <w:tcW w:w="8117" w:type="dxa"/>
            <w:gridSpan w:val="2"/>
            <w:vAlign w:val="center"/>
          </w:tcPr>
          <w:p w14:paraId="6704C734"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
                <w:bCs/>
                <w:color w:val="auto"/>
                <w:sz w:val="24"/>
                <w:szCs w:val="24"/>
              </w:rPr>
              <w:t>（七）罐体</w:t>
            </w:r>
          </w:p>
        </w:tc>
      </w:tr>
      <w:tr w:rsidR="00FF215C" w14:paraId="2A916D3E" w14:textId="77777777">
        <w:trPr>
          <w:jc w:val="center"/>
        </w:trPr>
        <w:tc>
          <w:tcPr>
            <w:tcW w:w="725" w:type="dxa"/>
            <w:vAlign w:val="center"/>
          </w:tcPr>
          <w:p w14:paraId="670D0F30"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lastRenderedPageBreak/>
              <w:t>1</w:t>
            </w:r>
          </w:p>
        </w:tc>
        <w:tc>
          <w:tcPr>
            <w:tcW w:w="7392" w:type="dxa"/>
          </w:tcPr>
          <w:p w14:paraId="7B0C8684"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罐体材质：不锈钢。</w:t>
            </w:r>
          </w:p>
        </w:tc>
      </w:tr>
      <w:tr w:rsidR="00FF215C" w14:paraId="09D28241" w14:textId="77777777">
        <w:trPr>
          <w:jc w:val="center"/>
        </w:trPr>
        <w:tc>
          <w:tcPr>
            <w:tcW w:w="725" w:type="dxa"/>
            <w:vAlign w:val="center"/>
          </w:tcPr>
          <w:p w14:paraId="28189D98"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tcPr>
          <w:p w14:paraId="5362A14A"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▲载液量（kg</w:t>
            </w:r>
            <w:r>
              <w:rPr>
                <w:rStyle w:val="Bodytext2PMingLiU"/>
                <w:rFonts w:ascii="宋体" w:eastAsia="宋体" w:hAnsi="宋体" w:cs="宋体"/>
                <w:bCs/>
                <w:color w:val="auto"/>
                <w:sz w:val="24"/>
                <w:szCs w:val="24"/>
                <w:lang w:val="en-US"/>
              </w:rPr>
              <w:t>）</w:t>
            </w:r>
            <w:r>
              <w:rPr>
                <w:rStyle w:val="Bodytext2PMingLiU"/>
                <w:rFonts w:ascii="宋体" w:eastAsia="宋体" w:hAnsi="宋体" w:cs="宋体" w:hint="eastAsia"/>
                <w:bCs/>
                <w:color w:val="auto"/>
                <w:sz w:val="24"/>
                <w:szCs w:val="24"/>
                <w:lang w:val="en-US"/>
              </w:rPr>
              <w:t>：≥1990。</w:t>
            </w:r>
          </w:p>
        </w:tc>
      </w:tr>
      <w:tr w:rsidR="00FF215C" w14:paraId="102ABFD9" w14:textId="77777777">
        <w:trPr>
          <w:jc w:val="center"/>
        </w:trPr>
        <w:tc>
          <w:tcPr>
            <w:tcW w:w="725" w:type="dxa"/>
            <w:vAlign w:val="center"/>
          </w:tcPr>
          <w:p w14:paraId="6BDBC071" w14:textId="77777777" w:rsidR="00FF215C"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tcPr>
          <w:p w14:paraId="68729E2B" w14:textId="77777777" w:rsidR="00FF215C" w:rsidRDefault="00000000">
            <w:pP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板厚：</w:t>
            </w:r>
            <w:r>
              <w:rPr>
                <w:rStyle w:val="Bodytext2PMingLiU"/>
                <w:rFonts w:ascii="宋体" w:eastAsia="宋体" w:hAnsi="宋体" w:cs="宋体"/>
                <w:bCs/>
                <w:color w:val="auto"/>
                <w:sz w:val="24"/>
                <w:szCs w:val="24"/>
                <w:lang w:val="en-US"/>
              </w:rPr>
              <w:t>底板及前后封板</w:t>
            </w:r>
            <w:r>
              <w:rPr>
                <w:rStyle w:val="Bodytext2PMingLiU"/>
                <w:rFonts w:ascii="宋体" w:eastAsia="宋体" w:hAnsi="宋体" w:cs="宋体" w:hint="eastAsia"/>
                <w:bCs/>
                <w:color w:val="auto"/>
                <w:sz w:val="24"/>
                <w:szCs w:val="24"/>
                <w:lang w:val="en-US"/>
              </w:rPr>
              <w:t>≥</w:t>
            </w:r>
            <w:r>
              <w:rPr>
                <w:rStyle w:val="Bodytext2PMingLiU"/>
                <w:rFonts w:ascii="宋体" w:eastAsia="宋体" w:hAnsi="宋体" w:cs="宋体"/>
                <w:bCs/>
                <w:color w:val="auto"/>
                <w:sz w:val="24"/>
                <w:szCs w:val="24"/>
                <w:lang w:val="en-US"/>
              </w:rPr>
              <w:t>4mm，侧板、顶板及隔板</w:t>
            </w:r>
            <w:r>
              <w:rPr>
                <w:rStyle w:val="Bodytext2PMingLiU"/>
                <w:rFonts w:ascii="宋体" w:eastAsia="宋体" w:hAnsi="宋体" w:cs="宋体" w:hint="eastAsia"/>
                <w:bCs/>
                <w:color w:val="auto"/>
                <w:sz w:val="24"/>
                <w:szCs w:val="24"/>
                <w:lang w:val="en-US"/>
              </w:rPr>
              <w:t>≥</w:t>
            </w:r>
            <w:r>
              <w:rPr>
                <w:rStyle w:val="Bodytext2PMingLiU"/>
                <w:rFonts w:ascii="宋体" w:eastAsia="宋体" w:hAnsi="宋体" w:cs="宋体"/>
                <w:bCs/>
                <w:color w:val="auto"/>
                <w:sz w:val="24"/>
                <w:szCs w:val="24"/>
                <w:lang w:val="en-US"/>
              </w:rPr>
              <w:t>3mm</w:t>
            </w:r>
            <w:r>
              <w:rPr>
                <w:rStyle w:val="Bodytext2PMingLiU"/>
                <w:rFonts w:ascii="宋体" w:eastAsia="宋体" w:hAnsi="宋体" w:cs="宋体" w:hint="eastAsia"/>
                <w:bCs/>
                <w:color w:val="auto"/>
                <w:sz w:val="24"/>
                <w:szCs w:val="24"/>
                <w:lang w:val="en-US"/>
              </w:rPr>
              <w:t>。</w:t>
            </w:r>
          </w:p>
        </w:tc>
      </w:tr>
      <w:tr w:rsidR="00FF215C" w14:paraId="76376B87" w14:textId="77777777">
        <w:trPr>
          <w:jc w:val="center"/>
        </w:trPr>
        <w:tc>
          <w:tcPr>
            <w:tcW w:w="8117" w:type="dxa"/>
            <w:gridSpan w:val="2"/>
            <w:vAlign w:val="center"/>
          </w:tcPr>
          <w:p w14:paraId="530EB4B5" w14:textId="77777777" w:rsidR="00FF215C"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（八）其他</w:t>
            </w:r>
          </w:p>
        </w:tc>
      </w:tr>
      <w:tr w:rsidR="00FF215C" w14:paraId="101B1549" w14:textId="77777777">
        <w:trPr>
          <w:jc w:val="center"/>
        </w:trPr>
        <w:tc>
          <w:tcPr>
            <w:tcW w:w="725" w:type="dxa"/>
            <w:vAlign w:val="center"/>
          </w:tcPr>
          <w:p w14:paraId="472509D6" w14:textId="77777777" w:rsidR="00FF215C" w:rsidRDefault="00000000">
            <w:pPr>
              <w:spacing w:before="20" w:after="20"/>
              <w:ind w:left="57"/>
              <w:jc w:val="center"/>
              <w:rPr>
                <w:rFonts w:ascii="宋体" w:hAnsi="宋体" w:cs="宋体"/>
                <w:sz w:val="24"/>
              </w:rPr>
            </w:pPr>
            <w:r>
              <w:rPr>
                <w:rFonts w:ascii="宋体" w:hAnsi="宋体" w:cs="宋体" w:hint="eastAsia"/>
                <w:sz w:val="24"/>
              </w:rPr>
              <w:t>1</w:t>
            </w:r>
          </w:p>
        </w:tc>
        <w:tc>
          <w:tcPr>
            <w:tcW w:w="7392" w:type="dxa"/>
          </w:tcPr>
          <w:p w14:paraId="72F730E1" w14:textId="77777777" w:rsidR="00FF215C" w:rsidRDefault="00000000">
            <w:pPr>
              <w:spacing w:before="20" w:after="20"/>
              <w:ind w:left="57"/>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FF215C" w14:paraId="3CDF1CC0" w14:textId="77777777">
        <w:trPr>
          <w:jc w:val="center"/>
        </w:trPr>
        <w:tc>
          <w:tcPr>
            <w:tcW w:w="725" w:type="dxa"/>
            <w:vAlign w:val="center"/>
          </w:tcPr>
          <w:p w14:paraId="7A0C5A92" w14:textId="77777777" w:rsidR="00FF215C" w:rsidRDefault="00000000">
            <w:pPr>
              <w:spacing w:before="20" w:after="20"/>
              <w:ind w:left="57"/>
              <w:jc w:val="center"/>
              <w:rPr>
                <w:rFonts w:ascii="宋体" w:hAnsi="宋体" w:cs="宋体"/>
                <w:sz w:val="24"/>
              </w:rPr>
            </w:pPr>
            <w:r>
              <w:rPr>
                <w:rFonts w:ascii="宋体" w:hAnsi="宋体" w:cs="宋体" w:hint="eastAsia"/>
                <w:sz w:val="24"/>
              </w:rPr>
              <w:t>2</w:t>
            </w:r>
          </w:p>
        </w:tc>
        <w:tc>
          <w:tcPr>
            <w:tcW w:w="7392" w:type="dxa"/>
          </w:tcPr>
          <w:p w14:paraId="46FB9710" w14:textId="77777777" w:rsidR="00FF215C" w:rsidRDefault="00000000">
            <w:pPr>
              <w:spacing w:before="20" w:after="20"/>
              <w:ind w:left="57"/>
              <w:rPr>
                <w:rFonts w:ascii="宋体" w:hAnsi="宋体" w:cs="宋体"/>
                <w:szCs w:val="21"/>
              </w:rPr>
            </w:pPr>
            <w:r>
              <w:rPr>
                <w:rFonts w:ascii="宋体" w:hAnsi="宋体" w:cs="宋体" w:hint="eastAsia"/>
                <w:szCs w:val="21"/>
              </w:rPr>
              <w:t>按照应急管理部消防局最新车辆喷涂标识规定对车身进行喷涂。</w:t>
            </w:r>
          </w:p>
        </w:tc>
      </w:tr>
      <w:tr w:rsidR="00FF215C" w14:paraId="7B58FE89" w14:textId="77777777">
        <w:trPr>
          <w:jc w:val="center"/>
        </w:trPr>
        <w:tc>
          <w:tcPr>
            <w:tcW w:w="725" w:type="dxa"/>
            <w:vAlign w:val="center"/>
          </w:tcPr>
          <w:p w14:paraId="565EC6B8" w14:textId="77777777" w:rsidR="00FF215C" w:rsidRDefault="00000000">
            <w:pPr>
              <w:spacing w:before="20" w:after="20"/>
              <w:ind w:left="57"/>
              <w:jc w:val="center"/>
              <w:rPr>
                <w:rFonts w:ascii="宋体" w:hAnsi="宋体" w:cs="宋体"/>
                <w:sz w:val="24"/>
              </w:rPr>
            </w:pPr>
            <w:r>
              <w:rPr>
                <w:rFonts w:ascii="宋体" w:hAnsi="宋体" w:cs="宋体" w:hint="eastAsia"/>
                <w:sz w:val="24"/>
              </w:rPr>
              <w:t>3</w:t>
            </w:r>
          </w:p>
        </w:tc>
        <w:tc>
          <w:tcPr>
            <w:tcW w:w="7392" w:type="dxa"/>
          </w:tcPr>
          <w:p w14:paraId="0CFA59F0" w14:textId="77777777" w:rsidR="00FF215C" w:rsidRDefault="00000000">
            <w:pPr>
              <w:spacing w:before="20" w:after="20"/>
              <w:ind w:left="57"/>
              <w:rPr>
                <w:rFonts w:ascii="宋体" w:hAnsi="宋体" w:cs="宋体"/>
                <w:szCs w:val="21"/>
              </w:rPr>
            </w:pPr>
            <w:r>
              <w:rPr>
                <w:rFonts w:ascii="宋体" w:hAnsi="宋体" w:cs="宋体" w:hint="eastAsia"/>
                <w:szCs w:val="21"/>
              </w:rPr>
              <w:t>轮胎配有原装、原尺寸备胎。</w:t>
            </w:r>
          </w:p>
        </w:tc>
      </w:tr>
      <w:tr w:rsidR="00FF215C" w14:paraId="464F36C0" w14:textId="77777777">
        <w:trPr>
          <w:jc w:val="center"/>
        </w:trPr>
        <w:tc>
          <w:tcPr>
            <w:tcW w:w="725" w:type="dxa"/>
            <w:vAlign w:val="center"/>
          </w:tcPr>
          <w:p w14:paraId="2029D05F" w14:textId="77777777" w:rsidR="00FF215C" w:rsidRDefault="00000000">
            <w:pPr>
              <w:spacing w:before="20" w:after="20"/>
              <w:ind w:left="57"/>
              <w:jc w:val="center"/>
              <w:rPr>
                <w:rFonts w:ascii="宋体" w:hAnsi="宋体" w:cs="宋体"/>
                <w:sz w:val="24"/>
              </w:rPr>
            </w:pPr>
            <w:r>
              <w:rPr>
                <w:rFonts w:ascii="宋体" w:hAnsi="宋体" w:cs="宋体" w:hint="eastAsia"/>
                <w:sz w:val="24"/>
              </w:rPr>
              <w:t>4</w:t>
            </w:r>
          </w:p>
        </w:tc>
        <w:tc>
          <w:tcPr>
            <w:tcW w:w="7392" w:type="dxa"/>
          </w:tcPr>
          <w:p w14:paraId="7F2B9710" w14:textId="77777777" w:rsidR="00FF215C" w:rsidRDefault="00000000">
            <w:pPr>
              <w:spacing w:before="20" w:after="20"/>
              <w:ind w:left="57"/>
              <w:rPr>
                <w:rFonts w:ascii="宋体" w:hAnsi="宋体" w:cs="宋体"/>
                <w:szCs w:val="21"/>
              </w:rPr>
            </w:pPr>
            <w:r>
              <w:rPr>
                <w:rFonts w:ascii="宋体" w:hAnsi="宋体" w:cs="宋体" w:hint="eastAsia"/>
                <w:szCs w:val="21"/>
              </w:rPr>
              <w:t>随车器材：电缆卷盘2盘、灭火器1具、支腿垫板2件、铁锹1把</w:t>
            </w:r>
          </w:p>
        </w:tc>
      </w:tr>
      <w:tr w:rsidR="00FF215C" w14:paraId="1F61A1BD" w14:textId="77777777">
        <w:trPr>
          <w:jc w:val="center"/>
        </w:trPr>
        <w:tc>
          <w:tcPr>
            <w:tcW w:w="8117" w:type="dxa"/>
            <w:gridSpan w:val="2"/>
            <w:vAlign w:val="center"/>
          </w:tcPr>
          <w:p w14:paraId="67F439FE" w14:textId="77777777" w:rsidR="00FF215C"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（九）随车器材</w:t>
            </w:r>
          </w:p>
        </w:tc>
      </w:tr>
      <w:tr w:rsidR="00FF215C" w14:paraId="67365DD1" w14:textId="77777777">
        <w:trPr>
          <w:trHeight w:val="613"/>
          <w:jc w:val="center"/>
        </w:trPr>
        <w:tc>
          <w:tcPr>
            <w:tcW w:w="8117" w:type="dxa"/>
            <w:gridSpan w:val="2"/>
            <w:vAlign w:val="center"/>
          </w:tcPr>
          <w:p w14:paraId="7F8688AD" w14:textId="77777777" w:rsidR="00FF215C" w:rsidRDefault="00000000">
            <w:pPr>
              <w:spacing w:line="310" w:lineRule="exact"/>
              <w:rPr>
                <w:rFonts w:ascii="宋体" w:hAnsi="宋体" w:cs="宋体"/>
                <w:sz w:val="24"/>
              </w:rPr>
            </w:pPr>
            <w:r>
              <w:rPr>
                <w:rFonts w:ascii="宋体" w:hAnsi="宋体" w:cs="宋体" w:hint="eastAsia"/>
                <w:szCs w:val="21"/>
              </w:rPr>
              <w:t>（1）整车操作使用说明书及光盘（中文），（</w:t>
            </w:r>
            <w:r>
              <w:rPr>
                <w:rFonts w:ascii="宋体" w:hAnsi="宋体" w:cs="宋体"/>
                <w:szCs w:val="21"/>
              </w:rPr>
              <w:t>2</w:t>
            </w:r>
            <w:r>
              <w:rPr>
                <w:rFonts w:ascii="宋体" w:hAnsi="宋体" w:cs="宋体" w:hint="eastAsia"/>
                <w:szCs w:val="21"/>
              </w:rPr>
              <w:t>）底盘操作使用说明书及光盘（中文），（</w:t>
            </w:r>
            <w:r>
              <w:rPr>
                <w:rFonts w:ascii="宋体" w:hAnsi="宋体" w:cs="宋体"/>
                <w:szCs w:val="21"/>
              </w:rPr>
              <w:t>3</w:t>
            </w:r>
            <w:r>
              <w:rPr>
                <w:rFonts w:ascii="宋体" w:hAnsi="宋体" w:cs="宋体" w:hint="eastAsia"/>
                <w:szCs w:val="21"/>
              </w:rPr>
              <w:t>）整车操作维修手册（中文），（</w:t>
            </w:r>
            <w:r>
              <w:rPr>
                <w:rFonts w:ascii="宋体" w:hAnsi="宋体" w:cs="宋体"/>
                <w:szCs w:val="21"/>
              </w:rPr>
              <w:t>4</w:t>
            </w:r>
            <w:r>
              <w:rPr>
                <w:rFonts w:ascii="宋体" w:hAnsi="宋体" w:cs="宋体" w:hint="eastAsia"/>
                <w:szCs w:val="21"/>
              </w:rPr>
              <w:t>）底盘操作维修手册（中文），（</w:t>
            </w:r>
            <w:r>
              <w:rPr>
                <w:rFonts w:ascii="宋体" w:hAnsi="宋体" w:cs="宋体"/>
                <w:szCs w:val="21"/>
              </w:rPr>
              <w:t>5</w:t>
            </w:r>
            <w:r>
              <w:rPr>
                <w:rFonts w:ascii="宋体" w:hAnsi="宋体" w:cs="宋体" w:hint="eastAsia"/>
                <w:szCs w:val="21"/>
              </w:rPr>
              <w:t>）底盘质量保修卡，（</w:t>
            </w:r>
            <w:r>
              <w:rPr>
                <w:rFonts w:ascii="宋体" w:hAnsi="宋体" w:cs="宋体"/>
                <w:szCs w:val="21"/>
              </w:rPr>
              <w:t>6</w:t>
            </w:r>
            <w:r>
              <w:rPr>
                <w:rFonts w:ascii="宋体" w:hAnsi="宋体" w:cs="宋体" w:hint="eastAsia"/>
                <w:szCs w:val="21"/>
              </w:rPr>
              <w:t>）底盘合格证，（</w:t>
            </w:r>
            <w:r>
              <w:rPr>
                <w:rFonts w:ascii="宋体" w:hAnsi="宋体" w:cs="宋体"/>
                <w:szCs w:val="21"/>
              </w:rPr>
              <w:t>7</w:t>
            </w:r>
            <w:r>
              <w:rPr>
                <w:rFonts w:ascii="宋体" w:hAnsi="宋体" w:cs="宋体" w:hint="eastAsia"/>
                <w:szCs w:val="21"/>
              </w:rPr>
              <w:t>）发动机号码拓印件，（</w:t>
            </w:r>
            <w:r>
              <w:rPr>
                <w:rFonts w:ascii="宋体" w:hAnsi="宋体" w:cs="宋体"/>
                <w:szCs w:val="21"/>
              </w:rPr>
              <w:t>8</w:t>
            </w:r>
            <w:r>
              <w:rPr>
                <w:rFonts w:ascii="宋体" w:hAnsi="宋体" w:cs="宋体" w:hint="eastAsia"/>
                <w:szCs w:val="21"/>
              </w:rPr>
              <w:t>）底盘号码拓印件，（</w:t>
            </w:r>
            <w:r>
              <w:rPr>
                <w:rFonts w:ascii="宋体" w:hAnsi="宋体" w:cs="宋体"/>
                <w:szCs w:val="21"/>
              </w:rPr>
              <w:t>9</w:t>
            </w:r>
            <w:r>
              <w:rPr>
                <w:rFonts w:ascii="宋体" w:hAnsi="宋体" w:cs="宋体" w:hint="eastAsia"/>
                <w:szCs w:val="21"/>
              </w:rPr>
              <w:t>）随车器材清单，（</w:t>
            </w:r>
            <w:r>
              <w:rPr>
                <w:rFonts w:ascii="宋体" w:hAnsi="宋体" w:cs="宋体"/>
                <w:szCs w:val="21"/>
              </w:rPr>
              <w:t>10</w:t>
            </w:r>
            <w:r>
              <w:rPr>
                <w:rFonts w:ascii="宋体" w:hAnsi="宋体" w:cs="宋体" w:hint="eastAsia"/>
                <w:szCs w:val="21"/>
              </w:rPr>
              <w:t>）消防车合格证，（</w:t>
            </w:r>
            <w:r>
              <w:rPr>
                <w:rFonts w:ascii="宋体" w:hAnsi="宋体" w:cs="宋体"/>
                <w:szCs w:val="21"/>
              </w:rPr>
              <w:t>11</w:t>
            </w:r>
            <w:r>
              <w:rPr>
                <w:rFonts w:ascii="宋体" w:hAnsi="宋体" w:cs="宋体" w:hint="eastAsia"/>
                <w:szCs w:val="21"/>
              </w:rPr>
              <w:t>）消防车跟踪服务卡，（</w:t>
            </w:r>
            <w:r>
              <w:rPr>
                <w:rFonts w:ascii="宋体" w:hAnsi="宋体" w:cs="宋体"/>
                <w:szCs w:val="21"/>
              </w:rPr>
              <w:t>12</w:t>
            </w:r>
            <w:r>
              <w:rPr>
                <w:rFonts w:ascii="宋体" w:hAnsi="宋体" w:cs="宋体" w:hint="eastAsia"/>
                <w:szCs w:val="21"/>
              </w:rPr>
              <w:t>）消防车交接清单，（</w:t>
            </w:r>
            <w:r>
              <w:rPr>
                <w:rFonts w:ascii="宋体" w:hAnsi="宋体" w:cs="宋体"/>
                <w:szCs w:val="21"/>
              </w:rPr>
              <w:t>13</w:t>
            </w:r>
            <w:r>
              <w:rPr>
                <w:rFonts w:ascii="宋体" w:hAnsi="宋体" w:cs="宋体" w:hint="eastAsia"/>
                <w:szCs w:val="21"/>
              </w:rPr>
              <w:t>）车上阀门、开关、按钮等指示、铭牌应标注中文，（</w:t>
            </w:r>
            <w:r>
              <w:rPr>
                <w:rFonts w:ascii="宋体" w:hAnsi="宋体" w:cs="宋体"/>
                <w:szCs w:val="21"/>
              </w:rPr>
              <w:t>14</w:t>
            </w:r>
            <w:r>
              <w:rPr>
                <w:rFonts w:ascii="宋体" w:hAnsi="宋体" w:cs="宋体" w:hint="eastAsia"/>
                <w:szCs w:val="21"/>
              </w:rPr>
              <w:t>）零部件目录、各类装置平面图、全图、水路图、电路图（各附中文），（</w:t>
            </w:r>
            <w:r>
              <w:rPr>
                <w:rFonts w:ascii="宋体" w:hAnsi="宋体" w:cs="宋体"/>
                <w:szCs w:val="21"/>
              </w:rPr>
              <w:t>15</w:t>
            </w:r>
            <w:r>
              <w:rPr>
                <w:rFonts w:ascii="宋体" w:hAnsi="宋体" w:cs="宋体" w:hint="eastAsia"/>
                <w:szCs w:val="21"/>
              </w:rPr>
              <w:t>）其他：整车参考外形图、结构图、效果图。</w:t>
            </w:r>
          </w:p>
        </w:tc>
      </w:tr>
    </w:tbl>
    <w:p w14:paraId="2BB9F644" w14:textId="77777777" w:rsidR="00FF215C" w:rsidRDefault="00FF215C">
      <w:pPr>
        <w:rPr>
          <w:b/>
          <w:bCs/>
          <w:sz w:val="24"/>
        </w:rPr>
      </w:pPr>
    </w:p>
    <w:sectPr w:rsidR="00FF215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94524" w14:textId="77777777" w:rsidR="00A81D93" w:rsidRDefault="00A81D93" w:rsidP="001C5215">
      <w:r>
        <w:separator/>
      </w:r>
    </w:p>
  </w:endnote>
  <w:endnote w:type="continuationSeparator" w:id="0">
    <w:p w14:paraId="76154CFF" w14:textId="77777777" w:rsidR="00A81D93" w:rsidRDefault="00A81D93" w:rsidP="001C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97645" w14:textId="77777777" w:rsidR="00A81D93" w:rsidRDefault="00A81D93" w:rsidP="001C5215">
      <w:r>
        <w:separator/>
      </w:r>
    </w:p>
  </w:footnote>
  <w:footnote w:type="continuationSeparator" w:id="0">
    <w:p w14:paraId="0768839B" w14:textId="77777777" w:rsidR="00A81D93" w:rsidRDefault="00A81D93" w:rsidP="001C5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560634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AyZjcwYWU3YmQxMmMxZDBjNDgzMTU0Y2JiZmYxYzUifQ=="/>
  </w:docVars>
  <w:rsids>
    <w:rsidRoot w:val="00001373"/>
    <w:rsid w:val="F53FDB8E"/>
    <w:rsid w:val="00001373"/>
    <w:rsid w:val="000035DB"/>
    <w:rsid w:val="000668C2"/>
    <w:rsid w:val="00172C8A"/>
    <w:rsid w:val="0017724F"/>
    <w:rsid w:val="001975EF"/>
    <w:rsid w:val="001B659F"/>
    <w:rsid w:val="001C5215"/>
    <w:rsid w:val="001D3831"/>
    <w:rsid w:val="001E7807"/>
    <w:rsid w:val="002F5892"/>
    <w:rsid w:val="003D5A9F"/>
    <w:rsid w:val="00525C49"/>
    <w:rsid w:val="00551173"/>
    <w:rsid w:val="00564748"/>
    <w:rsid w:val="006130D0"/>
    <w:rsid w:val="00630EDF"/>
    <w:rsid w:val="006836B4"/>
    <w:rsid w:val="00783CD2"/>
    <w:rsid w:val="008F2F02"/>
    <w:rsid w:val="009F4BC8"/>
    <w:rsid w:val="00A81D93"/>
    <w:rsid w:val="00AE6D95"/>
    <w:rsid w:val="00B003EF"/>
    <w:rsid w:val="00B16D35"/>
    <w:rsid w:val="00BB2D0D"/>
    <w:rsid w:val="00BE2921"/>
    <w:rsid w:val="00CB2FFA"/>
    <w:rsid w:val="00CC2107"/>
    <w:rsid w:val="00CC7496"/>
    <w:rsid w:val="00D12812"/>
    <w:rsid w:val="00D53186"/>
    <w:rsid w:val="00D66F53"/>
    <w:rsid w:val="00DD3370"/>
    <w:rsid w:val="00E763F6"/>
    <w:rsid w:val="00E77FCA"/>
    <w:rsid w:val="00E823E7"/>
    <w:rsid w:val="00EC19D8"/>
    <w:rsid w:val="00F57042"/>
    <w:rsid w:val="00FC6F44"/>
    <w:rsid w:val="00FF215C"/>
    <w:rsid w:val="02DE1D59"/>
    <w:rsid w:val="046E7FF5"/>
    <w:rsid w:val="06413774"/>
    <w:rsid w:val="07F01AC9"/>
    <w:rsid w:val="08C87B02"/>
    <w:rsid w:val="0B9A36D8"/>
    <w:rsid w:val="0EF071CA"/>
    <w:rsid w:val="0F297707"/>
    <w:rsid w:val="0F510626"/>
    <w:rsid w:val="10036C14"/>
    <w:rsid w:val="10A45854"/>
    <w:rsid w:val="1474179F"/>
    <w:rsid w:val="15DD3344"/>
    <w:rsid w:val="17012A74"/>
    <w:rsid w:val="1834016A"/>
    <w:rsid w:val="19D93989"/>
    <w:rsid w:val="1A1E21D2"/>
    <w:rsid w:val="1A701118"/>
    <w:rsid w:val="1AFA1301"/>
    <w:rsid w:val="1BF216AC"/>
    <w:rsid w:val="1ED52913"/>
    <w:rsid w:val="203217E6"/>
    <w:rsid w:val="23C603B1"/>
    <w:rsid w:val="267F7DB7"/>
    <w:rsid w:val="27693928"/>
    <w:rsid w:val="288C1614"/>
    <w:rsid w:val="28CD29CD"/>
    <w:rsid w:val="2AB8134C"/>
    <w:rsid w:val="2C2755E3"/>
    <w:rsid w:val="2C724BFD"/>
    <w:rsid w:val="2DC21A8E"/>
    <w:rsid w:val="2DE20675"/>
    <w:rsid w:val="2EAFD428"/>
    <w:rsid w:val="2ECF465D"/>
    <w:rsid w:val="316B104A"/>
    <w:rsid w:val="34CE6084"/>
    <w:rsid w:val="37B75BF7"/>
    <w:rsid w:val="3B055D8B"/>
    <w:rsid w:val="40135EB9"/>
    <w:rsid w:val="44FA2327"/>
    <w:rsid w:val="451E0A14"/>
    <w:rsid w:val="469361AF"/>
    <w:rsid w:val="470E1AB5"/>
    <w:rsid w:val="47510E7D"/>
    <w:rsid w:val="48A563B5"/>
    <w:rsid w:val="49A87F56"/>
    <w:rsid w:val="4AC60EF6"/>
    <w:rsid w:val="4D4E7C2E"/>
    <w:rsid w:val="4FEC51CE"/>
    <w:rsid w:val="540408D7"/>
    <w:rsid w:val="55711E66"/>
    <w:rsid w:val="58E261E5"/>
    <w:rsid w:val="5B291F21"/>
    <w:rsid w:val="61A043BC"/>
    <w:rsid w:val="64365458"/>
    <w:rsid w:val="64927412"/>
    <w:rsid w:val="64FA4C7C"/>
    <w:rsid w:val="65481D2B"/>
    <w:rsid w:val="661846A8"/>
    <w:rsid w:val="686953D8"/>
    <w:rsid w:val="68806E5E"/>
    <w:rsid w:val="6DA75C65"/>
    <w:rsid w:val="6E9002BD"/>
    <w:rsid w:val="6FD13FD9"/>
    <w:rsid w:val="710F62AA"/>
    <w:rsid w:val="717D09F1"/>
    <w:rsid w:val="73312865"/>
    <w:rsid w:val="75EFAFD3"/>
    <w:rsid w:val="79257790"/>
    <w:rsid w:val="7A270CD5"/>
    <w:rsid w:val="7B8125C3"/>
    <w:rsid w:val="7BCF3FE6"/>
    <w:rsid w:val="7EFF5767"/>
    <w:rsid w:val="7F34442B"/>
    <w:rsid w:val="7FE31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174410"/>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able of authorities" w:qFormat="1"/>
    <w:lsdException w:name="Title"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rFonts w:ascii="Times New Roman" w:hAnsi="Times New Roman"/>
      <w:kern w:val="2"/>
      <w:sz w:val="21"/>
      <w:szCs w:val="24"/>
    </w:rPr>
  </w:style>
  <w:style w:type="paragraph" w:styleId="1">
    <w:name w:val="heading 1"/>
    <w:basedOn w:val="a"/>
    <w:next w:val="a"/>
    <w:qFormat/>
    <w:pPr>
      <w:spacing w:line="360" w:lineRule="auto"/>
      <w:jc w:val="left"/>
      <w:outlineLvl w:val="0"/>
    </w:pPr>
    <w:rPr>
      <w:rFonts w:ascii="宋体" w:hAnsi="宋体" w:cs="宋体"/>
      <w:b/>
      <w:kern w:val="44"/>
      <w:sz w:val="28"/>
      <w:szCs w:val="28"/>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qFormat/>
    <w:pPr>
      <w:ind w:leftChars="200" w:left="420"/>
    </w:pPr>
  </w:style>
  <w:style w:type="paragraph" w:styleId="a4">
    <w:name w:val="Body Text"/>
    <w:basedOn w:val="a"/>
    <w:next w:val="a"/>
    <w:uiPriority w:val="99"/>
    <w:unhideWhenUsed/>
    <w:qFormat/>
    <w:pPr>
      <w:spacing w:after="120"/>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basedOn w:val="a0"/>
    <w:link w:val="a5"/>
    <w:qFormat/>
    <w:rPr>
      <w:rFonts w:ascii="Times New Roman" w:hAnsi="Times New Roman"/>
      <w:kern w:val="2"/>
      <w:sz w:val="18"/>
      <w:szCs w:val="18"/>
    </w:rPr>
  </w:style>
  <w:style w:type="character" w:customStyle="1" w:styleId="a8">
    <w:name w:val="页眉 字符"/>
    <w:basedOn w:val="a0"/>
    <w:link w:val="a7"/>
    <w:qFormat/>
    <w:rPr>
      <w:rFonts w:ascii="Times New Roman" w:hAnsi="Times New Roman"/>
      <w:kern w:val="2"/>
      <w:sz w:val="18"/>
      <w:szCs w:val="18"/>
    </w:rPr>
  </w:style>
  <w:style w:type="character" w:customStyle="1" w:styleId="Bodytext2">
    <w:name w:val="Body text|2_"/>
    <w:link w:val="Bodytext20"/>
    <w:qFormat/>
    <w:rPr>
      <w:rFonts w:ascii="Calibri" w:eastAsia="宋体" w:hAnsi="Calibri" w:cs="Times New Roman"/>
      <w:szCs w:val="22"/>
    </w:rPr>
  </w:style>
  <w:style w:type="paragraph" w:customStyle="1" w:styleId="Bodytext20">
    <w:name w:val="Body text|2"/>
    <w:basedOn w:val="a"/>
    <w:link w:val="Bodytext2"/>
    <w:qFormat/>
    <w:pPr>
      <w:shd w:val="clear" w:color="auto" w:fill="FFFFFF"/>
    </w:pPr>
    <w:rPr>
      <w:rFonts w:ascii="Calibri" w:hAnsi="Calibri"/>
      <w:kern w:val="0"/>
      <w:sz w:val="20"/>
      <w:szCs w:val="22"/>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lang w:val="zh-CN" w:eastAsia="zh-CN" w:bidi="zh-CN"/>
    </w:rPr>
  </w:style>
  <w:style w:type="character" w:customStyle="1" w:styleId="Bodytext2SimSun">
    <w:name w:val="Body text|2 + SimSun"/>
    <w:unhideWhenUsed/>
    <w:qFormat/>
    <w:rPr>
      <w:rFonts w:ascii="宋体" w:eastAsia="宋体" w:hAnsi="宋体" w:cs="宋体"/>
      <w:i/>
      <w:iCs/>
      <w:color w:val="000000"/>
      <w:spacing w:val="0"/>
      <w:w w:val="100"/>
      <w:position w:val="0"/>
      <w:sz w:val="21"/>
      <w:szCs w:val="21"/>
      <w:lang w:val="zh-CN" w:eastAsia="zh-CN" w:bidi="zh-CN"/>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10">
    <w:name w:val="列表1"/>
    <w:basedOn w:val="a"/>
    <w:qFormat/>
    <w:pPr>
      <w:adjustRightInd w:val="0"/>
      <w:spacing w:line="360" w:lineRule="atLeast"/>
      <w:ind w:left="200" w:hangingChars="200" w:hanging="200"/>
      <w:textAlignment w:val="baseline"/>
    </w:pPr>
    <w:rPr>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10</cp:revision>
  <cp:lastPrinted>2022-03-19T01:45:00Z</cp:lastPrinted>
  <dcterms:created xsi:type="dcterms:W3CDTF">2023-05-23T07:22:00Z</dcterms:created>
  <dcterms:modified xsi:type="dcterms:W3CDTF">2023-06-09T09:20:00Z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CEC742BC160BB003EDBE756499A142DD</vt:lpwstr>
  </property>
</Properties>
</file>