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8721"/>
      </w:tblGrid>
      <w:tr w:rsidR="001D2081" w14:paraId="1B95FB02" w14:textId="77777777">
        <w:trPr>
          <w:cantSplit/>
          <w:trHeight w:val="452"/>
        </w:trPr>
        <w:tc>
          <w:tcPr>
            <w:tcW w:w="9515" w:type="dxa"/>
            <w:gridSpan w:val="2"/>
            <w:tcBorders>
              <w:top w:val="single" w:sz="4" w:space="0" w:color="auto"/>
              <w:left w:val="single" w:sz="4" w:space="0" w:color="auto"/>
              <w:bottom w:val="nil"/>
              <w:right w:val="single" w:sz="4" w:space="0" w:color="auto"/>
            </w:tcBorders>
            <w:vAlign w:val="center"/>
          </w:tcPr>
          <w:p w14:paraId="3388A105" w14:textId="77777777" w:rsidR="001D2081" w:rsidRDefault="00000000">
            <w:pPr>
              <w:spacing w:line="360" w:lineRule="atLeast"/>
              <w:jc w:val="center"/>
              <w:rPr>
                <w:rFonts w:ascii="宋体" w:hAnsi="宋体" w:cs="宋体"/>
                <w:color w:val="FF0000"/>
                <w:szCs w:val="21"/>
              </w:rPr>
            </w:pPr>
            <w:r>
              <w:rPr>
                <w:rFonts w:ascii="宋体" w:hAnsi="宋体" w:cs="宋体" w:hint="eastAsia"/>
                <w:b/>
                <w:szCs w:val="21"/>
              </w:rPr>
              <w:t>举高喷射消防车（40米以上）</w:t>
            </w:r>
          </w:p>
        </w:tc>
      </w:tr>
      <w:tr w:rsidR="001D2081" w14:paraId="093FBD21" w14:textId="77777777">
        <w:trPr>
          <w:cantSplit/>
          <w:trHeight w:val="452"/>
        </w:trPr>
        <w:tc>
          <w:tcPr>
            <w:tcW w:w="9515" w:type="dxa"/>
            <w:gridSpan w:val="2"/>
            <w:tcBorders>
              <w:top w:val="single" w:sz="4" w:space="0" w:color="auto"/>
              <w:left w:val="single" w:sz="4" w:space="0" w:color="auto"/>
              <w:bottom w:val="nil"/>
              <w:right w:val="single" w:sz="4" w:space="0" w:color="auto"/>
            </w:tcBorders>
            <w:vAlign w:val="center"/>
          </w:tcPr>
          <w:p w14:paraId="63CB4C6C" w14:textId="6D7DD681" w:rsidR="001D2081" w:rsidRDefault="00000000">
            <w:pPr>
              <w:spacing w:line="360" w:lineRule="atLeast"/>
              <w:rPr>
                <w:rFonts w:ascii="宋体" w:hAnsi="宋体" w:cs="宋体"/>
                <w:szCs w:val="21"/>
              </w:rPr>
            </w:pPr>
            <w:r>
              <w:rPr>
                <w:rFonts w:ascii="宋体" w:hAnsi="宋体" w:cs="宋体" w:hint="eastAsia"/>
                <w:szCs w:val="21"/>
              </w:rPr>
              <w:t>数量：辆    预算单价：万元/辆   总计：万元</w:t>
            </w:r>
          </w:p>
        </w:tc>
      </w:tr>
      <w:tr w:rsidR="001D2081" w14:paraId="6423F6B1" w14:textId="77777777">
        <w:trPr>
          <w:cantSplit/>
        </w:trPr>
        <w:tc>
          <w:tcPr>
            <w:tcW w:w="9515" w:type="dxa"/>
            <w:gridSpan w:val="2"/>
            <w:vAlign w:val="center"/>
          </w:tcPr>
          <w:p w14:paraId="6D47520F" w14:textId="77777777" w:rsidR="001D2081" w:rsidRDefault="00000000">
            <w:pPr>
              <w:spacing w:line="310" w:lineRule="exact"/>
              <w:rPr>
                <w:rFonts w:ascii="宋体" w:hAnsi="宋体" w:cs="宋体"/>
                <w:b/>
                <w:szCs w:val="21"/>
              </w:rPr>
            </w:pPr>
            <w:r>
              <w:rPr>
                <w:rFonts w:ascii="宋体" w:hAnsi="宋体" w:cs="宋体" w:hint="eastAsia"/>
                <w:b/>
                <w:bCs/>
                <w:szCs w:val="21"/>
              </w:rPr>
              <w:t>技术参数及要求</w:t>
            </w:r>
          </w:p>
        </w:tc>
      </w:tr>
      <w:tr w:rsidR="001D2081" w14:paraId="0C488567" w14:textId="77777777">
        <w:trPr>
          <w:cantSplit/>
        </w:trPr>
        <w:tc>
          <w:tcPr>
            <w:tcW w:w="9515" w:type="dxa"/>
            <w:gridSpan w:val="2"/>
            <w:vAlign w:val="center"/>
          </w:tcPr>
          <w:p w14:paraId="52BBDE35" w14:textId="77777777" w:rsidR="001D2081" w:rsidRDefault="00000000">
            <w:pPr>
              <w:spacing w:line="310" w:lineRule="exact"/>
              <w:rPr>
                <w:rFonts w:ascii="宋体" w:hAnsi="宋体" w:cs="宋体"/>
                <w:b/>
                <w:szCs w:val="21"/>
              </w:rPr>
            </w:pPr>
            <w:r>
              <w:rPr>
                <w:rFonts w:ascii="宋体" w:hAnsi="宋体" w:cs="宋体" w:hint="eastAsia"/>
                <w:b/>
                <w:szCs w:val="21"/>
              </w:rPr>
              <w:t>（一）整车</w:t>
            </w:r>
          </w:p>
        </w:tc>
      </w:tr>
      <w:tr w:rsidR="001D2081" w14:paraId="00831806" w14:textId="77777777">
        <w:trPr>
          <w:cantSplit/>
        </w:trPr>
        <w:tc>
          <w:tcPr>
            <w:tcW w:w="794" w:type="dxa"/>
            <w:vAlign w:val="center"/>
          </w:tcPr>
          <w:p w14:paraId="55327458" w14:textId="77777777" w:rsidR="001D2081" w:rsidRDefault="00000000">
            <w:pPr>
              <w:spacing w:line="310" w:lineRule="exact"/>
              <w:jc w:val="center"/>
              <w:rPr>
                <w:rFonts w:ascii="宋体" w:hAnsi="宋体" w:cs="宋体"/>
                <w:szCs w:val="21"/>
              </w:rPr>
            </w:pPr>
            <w:r>
              <w:rPr>
                <w:rFonts w:ascii="宋体" w:hAnsi="宋体" w:cs="宋体" w:hint="eastAsia"/>
                <w:szCs w:val="21"/>
              </w:rPr>
              <w:t>1</w:t>
            </w:r>
          </w:p>
        </w:tc>
        <w:tc>
          <w:tcPr>
            <w:tcW w:w="8721" w:type="dxa"/>
          </w:tcPr>
          <w:p w14:paraId="0BA62917" w14:textId="77777777" w:rsidR="001D2081" w:rsidRDefault="00000000">
            <w:pPr>
              <w:spacing w:line="310" w:lineRule="exact"/>
              <w:rPr>
                <w:rFonts w:ascii="宋体" w:hAnsi="宋体" w:cs="宋体"/>
                <w:szCs w:val="21"/>
              </w:rPr>
            </w:pPr>
            <w:r>
              <w:rPr>
                <w:rFonts w:ascii="宋体" w:hAnsi="宋体" w:cs="宋体" w:hint="eastAsia"/>
                <w:szCs w:val="21"/>
              </w:rPr>
              <w:t>▲满载质量：≤34000kg。</w:t>
            </w:r>
          </w:p>
        </w:tc>
      </w:tr>
      <w:tr w:rsidR="001D2081" w14:paraId="0A0B1BE0" w14:textId="77777777">
        <w:trPr>
          <w:cantSplit/>
        </w:trPr>
        <w:tc>
          <w:tcPr>
            <w:tcW w:w="9515" w:type="dxa"/>
            <w:gridSpan w:val="2"/>
            <w:vAlign w:val="center"/>
          </w:tcPr>
          <w:p w14:paraId="403D484A" w14:textId="77777777" w:rsidR="001D2081" w:rsidRDefault="00000000">
            <w:pPr>
              <w:spacing w:line="310" w:lineRule="exact"/>
              <w:rPr>
                <w:rFonts w:ascii="宋体" w:hAnsi="宋体" w:cs="宋体"/>
                <w:szCs w:val="21"/>
              </w:rPr>
            </w:pPr>
            <w:r>
              <w:rPr>
                <w:rFonts w:ascii="宋体" w:hAnsi="宋体" w:cs="宋体" w:hint="eastAsia"/>
                <w:b/>
                <w:szCs w:val="21"/>
              </w:rPr>
              <w:t>（二）底盘</w:t>
            </w:r>
          </w:p>
        </w:tc>
      </w:tr>
      <w:tr w:rsidR="001D2081" w14:paraId="32CAB101" w14:textId="77777777">
        <w:trPr>
          <w:cantSplit/>
        </w:trPr>
        <w:tc>
          <w:tcPr>
            <w:tcW w:w="794" w:type="dxa"/>
            <w:vAlign w:val="center"/>
          </w:tcPr>
          <w:p w14:paraId="673908E9" w14:textId="77777777" w:rsidR="001D2081" w:rsidRDefault="00000000">
            <w:pPr>
              <w:spacing w:line="310" w:lineRule="exact"/>
              <w:jc w:val="center"/>
              <w:rPr>
                <w:rFonts w:ascii="宋体" w:hAnsi="宋体" w:cs="宋体"/>
                <w:szCs w:val="21"/>
              </w:rPr>
            </w:pPr>
            <w:r>
              <w:rPr>
                <w:rFonts w:ascii="宋体" w:hAnsi="宋体" w:cs="宋体" w:hint="eastAsia"/>
                <w:szCs w:val="21"/>
              </w:rPr>
              <w:t>1</w:t>
            </w:r>
          </w:p>
        </w:tc>
        <w:tc>
          <w:tcPr>
            <w:tcW w:w="8721" w:type="dxa"/>
          </w:tcPr>
          <w:p w14:paraId="1217B6C0" w14:textId="77777777" w:rsidR="001D2081" w:rsidRDefault="00000000">
            <w:pPr>
              <w:spacing w:line="310" w:lineRule="exact"/>
              <w:rPr>
                <w:rFonts w:ascii="宋体" w:hAnsi="宋体" w:cs="宋体"/>
                <w:szCs w:val="21"/>
              </w:rPr>
            </w:pPr>
            <w:r>
              <w:rPr>
                <w:rFonts w:ascii="宋体" w:hAnsi="宋体" w:cs="宋体" w:hint="eastAsia"/>
                <w:b/>
                <w:bCs/>
                <w:szCs w:val="21"/>
              </w:rPr>
              <w:t>▲</w:t>
            </w:r>
            <w:r>
              <w:rPr>
                <w:rFonts w:ascii="宋体" w:hAnsi="宋体" w:cs="宋体" w:hint="eastAsia"/>
                <w:szCs w:val="21"/>
              </w:rPr>
              <w:t>额定功率</w:t>
            </w:r>
            <w:r>
              <w:rPr>
                <w:rFonts w:ascii="宋体" w:hAnsi="宋体" w:cs="宋体" w:hint="eastAsia"/>
                <w:kern w:val="0"/>
                <w:szCs w:val="21"/>
              </w:rPr>
              <w:t>：≥</w:t>
            </w:r>
            <w:r>
              <w:rPr>
                <w:rFonts w:ascii="宋体" w:hAnsi="宋体" w:cs="宋体" w:hint="eastAsia"/>
                <w:bCs/>
                <w:szCs w:val="21"/>
              </w:rPr>
              <w:t>330</w:t>
            </w:r>
            <w:r>
              <w:rPr>
                <w:rFonts w:ascii="宋体" w:hAnsi="宋体" w:cs="宋体" w:hint="eastAsia"/>
                <w:bCs/>
                <w:szCs w:val="21"/>
                <w:lang w:val="zh-CN"/>
              </w:rPr>
              <w:t>kW。</w:t>
            </w:r>
          </w:p>
        </w:tc>
      </w:tr>
      <w:tr w:rsidR="001D2081" w14:paraId="65A1457C" w14:textId="77777777">
        <w:trPr>
          <w:cantSplit/>
          <w:trHeight w:val="90"/>
        </w:trPr>
        <w:tc>
          <w:tcPr>
            <w:tcW w:w="794" w:type="dxa"/>
            <w:vAlign w:val="center"/>
          </w:tcPr>
          <w:p w14:paraId="24F53142" w14:textId="77777777" w:rsidR="001D2081" w:rsidRDefault="00000000">
            <w:pPr>
              <w:spacing w:line="310" w:lineRule="exact"/>
              <w:jc w:val="center"/>
              <w:rPr>
                <w:rFonts w:ascii="宋体" w:hAnsi="宋体" w:cs="宋体"/>
                <w:szCs w:val="21"/>
              </w:rPr>
            </w:pPr>
            <w:r>
              <w:rPr>
                <w:rFonts w:ascii="宋体" w:hAnsi="宋体" w:cs="宋体" w:hint="eastAsia"/>
                <w:szCs w:val="21"/>
              </w:rPr>
              <w:t>2</w:t>
            </w:r>
          </w:p>
        </w:tc>
        <w:tc>
          <w:tcPr>
            <w:tcW w:w="8721" w:type="dxa"/>
          </w:tcPr>
          <w:p w14:paraId="6D6F65CC" w14:textId="77777777" w:rsidR="001D2081" w:rsidRDefault="00000000">
            <w:pPr>
              <w:spacing w:line="310" w:lineRule="exact"/>
              <w:rPr>
                <w:rFonts w:ascii="宋体" w:hAnsi="宋体" w:cs="宋体"/>
                <w:szCs w:val="21"/>
              </w:rPr>
            </w:pPr>
            <w:r>
              <w:rPr>
                <w:rFonts w:ascii="宋体" w:hAnsi="宋体" w:cs="宋体" w:hint="eastAsia"/>
                <w:szCs w:val="21"/>
              </w:rPr>
              <w:t>最高车速≥85km/h。</w:t>
            </w:r>
          </w:p>
        </w:tc>
      </w:tr>
      <w:tr w:rsidR="001D2081" w14:paraId="697F2231" w14:textId="77777777">
        <w:trPr>
          <w:cantSplit/>
        </w:trPr>
        <w:tc>
          <w:tcPr>
            <w:tcW w:w="794" w:type="dxa"/>
            <w:vAlign w:val="center"/>
          </w:tcPr>
          <w:p w14:paraId="76F381FB" w14:textId="77777777" w:rsidR="001D2081" w:rsidRDefault="00000000">
            <w:pPr>
              <w:spacing w:line="310" w:lineRule="exact"/>
              <w:jc w:val="center"/>
              <w:rPr>
                <w:rFonts w:ascii="宋体" w:hAnsi="宋体" w:cs="宋体"/>
                <w:szCs w:val="21"/>
              </w:rPr>
            </w:pPr>
            <w:r>
              <w:rPr>
                <w:rFonts w:ascii="宋体" w:hAnsi="宋体" w:cs="宋体" w:hint="eastAsia"/>
                <w:szCs w:val="21"/>
              </w:rPr>
              <w:t>3</w:t>
            </w:r>
          </w:p>
        </w:tc>
        <w:tc>
          <w:tcPr>
            <w:tcW w:w="8721" w:type="dxa"/>
          </w:tcPr>
          <w:p w14:paraId="76CE7583" w14:textId="77777777" w:rsidR="001D2081" w:rsidRDefault="00000000">
            <w:pPr>
              <w:spacing w:line="310" w:lineRule="exact"/>
              <w:rPr>
                <w:rFonts w:ascii="宋体" w:hAnsi="宋体" w:cs="宋体"/>
                <w:szCs w:val="21"/>
              </w:rPr>
            </w:pPr>
            <w:r>
              <w:rPr>
                <w:rFonts w:ascii="宋体" w:hAnsi="宋体" w:cs="宋体" w:hint="eastAsia"/>
                <w:szCs w:val="21"/>
              </w:rPr>
              <w:t>驱动形式：6×4或8×4。</w:t>
            </w:r>
          </w:p>
        </w:tc>
      </w:tr>
      <w:tr w:rsidR="001D2081" w14:paraId="019B4E03" w14:textId="77777777">
        <w:trPr>
          <w:cantSplit/>
        </w:trPr>
        <w:tc>
          <w:tcPr>
            <w:tcW w:w="9515" w:type="dxa"/>
            <w:gridSpan w:val="2"/>
            <w:vAlign w:val="center"/>
          </w:tcPr>
          <w:p w14:paraId="4D4F9887" w14:textId="77777777" w:rsidR="001D2081" w:rsidRDefault="00000000">
            <w:pPr>
              <w:spacing w:line="310" w:lineRule="exact"/>
              <w:jc w:val="left"/>
              <w:rPr>
                <w:rFonts w:ascii="宋体" w:hAnsi="宋体" w:cs="宋体"/>
                <w:b/>
                <w:szCs w:val="21"/>
              </w:rPr>
            </w:pPr>
            <w:r>
              <w:rPr>
                <w:rFonts w:ascii="宋体" w:hAnsi="宋体" w:cs="宋体" w:hint="eastAsia"/>
                <w:b/>
                <w:szCs w:val="21"/>
              </w:rPr>
              <w:t>（三）臂架系统</w:t>
            </w:r>
          </w:p>
        </w:tc>
      </w:tr>
      <w:tr w:rsidR="001D2081" w14:paraId="5A050A85" w14:textId="77777777">
        <w:trPr>
          <w:cantSplit/>
        </w:trPr>
        <w:tc>
          <w:tcPr>
            <w:tcW w:w="794" w:type="dxa"/>
            <w:vAlign w:val="center"/>
          </w:tcPr>
          <w:p w14:paraId="3E0C69D5" w14:textId="77777777" w:rsidR="001D2081" w:rsidRDefault="00000000">
            <w:pPr>
              <w:spacing w:line="310" w:lineRule="exact"/>
              <w:jc w:val="center"/>
              <w:rPr>
                <w:rFonts w:ascii="宋体" w:hAnsi="宋体" w:cs="宋体"/>
                <w:szCs w:val="21"/>
              </w:rPr>
            </w:pPr>
            <w:r>
              <w:rPr>
                <w:rFonts w:ascii="宋体" w:hAnsi="宋体" w:cs="宋体" w:hint="eastAsia"/>
                <w:szCs w:val="21"/>
              </w:rPr>
              <w:t>1</w:t>
            </w:r>
          </w:p>
        </w:tc>
        <w:tc>
          <w:tcPr>
            <w:tcW w:w="8721" w:type="dxa"/>
          </w:tcPr>
          <w:p w14:paraId="7D44F8AD" w14:textId="77777777" w:rsidR="001D2081" w:rsidRDefault="00000000">
            <w:pPr>
              <w:spacing w:line="310" w:lineRule="exact"/>
              <w:rPr>
                <w:rFonts w:ascii="宋体" w:hAnsi="宋体" w:cs="宋体"/>
                <w:szCs w:val="21"/>
              </w:rPr>
            </w:pPr>
            <w:r>
              <w:rPr>
                <w:rFonts w:ascii="宋体" w:hAnsi="宋体" w:cs="宋体" w:hint="eastAsia"/>
                <w:b/>
                <w:bCs/>
                <w:szCs w:val="21"/>
              </w:rPr>
              <w:t>★</w:t>
            </w:r>
            <w:r>
              <w:rPr>
                <w:rFonts w:ascii="宋体" w:hAnsi="宋体" w:cs="宋体" w:hint="eastAsia"/>
                <w:szCs w:val="21"/>
              </w:rPr>
              <w:t>最大工作高度：≥40m。</w:t>
            </w:r>
          </w:p>
        </w:tc>
      </w:tr>
      <w:tr w:rsidR="001D2081" w14:paraId="3AB25BA8" w14:textId="77777777">
        <w:trPr>
          <w:cantSplit/>
        </w:trPr>
        <w:tc>
          <w:tcPr>
            <w:tcW w:w="794" w:type="dxa"/>
            <w:vAlign w:val="center"/>
          </w:tcPr>
          <w:p w14:paraId="0E716BF5" w14:textId="77777777" w:rsidR="001D2081" w:rsidRDefault="00000000">
            <w:pPr>
              <w:spacing w:line="310" w:lineRule="exact"/>
              <w:jc w:val="center"/>
              <w:rPr>
                <w:rFonts w:ascii="宋体" w:hAnsi="宋体" w:cs="宋体"/>
                <w:szCs w:val="21"/>
              </w:rPr>
            </w:pPr>
            <w:r>
              <w:rPr>
                <w:rFonts w:ascii="宋体" w:hAnsi="宋体" w:cs="宋体" w:hint="eastAsia"/>
                <w:szCs w:val="21"/>
              </w:rPr>
              <w:t>2</w:t>
            </w:r>
          </w:p>
        </w:tc>
        <w:tc>
          <w:tcPr>
            <w:tcW w:w="8721" w:type="dxa"/>
          </w:tcPr>
          <w:p w14:paraId="30474F1A" w14:textId="77777777" w:rsidR="001D2081" w:rsidRDefault="00000000">
            <w:pPr>
              <w:spacing w:line="310" w:lineRule="exact"/>
              <w:rPr>
                <w:rFonts w:ascii="宋体" w:hAnsi="宋体" w:cs="宋体"/>
                <w:szCs w:val="21"/>
              </w:rPr>
            </w:pPr>
            <w:r>
              <w:rPr>
                <w:rFonts w:ascii="宋体" w:hAnsi="宋体" w:cs="宋体" w:hint="eastAsia"/>
                <w:szCs w:val="21"/>
              </w:rPr>
              <w:t>▲最大工作幅度：≥20m。</w:t>
            </w:r>
          </w:p>
        </w:tc>
      </w:tr>
      <w:tr w:rsidR="001D2081" w14:paraId="1F16E1CB" w14:textId="77777777">
        <w:trPr>
          <w:cantSplit/>
        </w:trPr>
        <w:tc>
          <w:tcPr>
            <w:tcW w:w="794" w:type="dxa"/>
            <w:vAlign w:val="center"/>
          </w:tcPr>
          <w:p w14:paraId="6773133F" w14:textId="77777777" w:rsidR="001D2081" w:rsidRDefault="00000000">
            <w:pPr>
              <w:spacing w:line="310" w:lineRule="exact"/>
              <w:jc w:val="center"/>
              <w:rPr>
                <w:rFonts w:ascii="宋体" w:hAnsi="宋体" w:cs="宋体"/>
                <w:szCs w:val="21"/>
              </w:rPr>
            </w:pPr>
            <w:r>
              <w:rPr>
                <w:rFonts w:ascii="宋体" w:hAnsi="宋体" w:cs="宋体" w:hint="eastAsia"/>
                <w:szCs w:val="21"/>
              </w:rPr>
              <w:t>3</w:t>
            </w:r>
          </w:p>
        </w:tc>
        <w:tc>
          <w:tcPr>
            <w:tcW w:w="8721" w:type="dxa"/>
          </w:tcPr>
          <w:p w14:paraId="44B64236" w14:textId="77777777" w:rsidR="001D2081" w:rsidRDefault="00000000">
            <w:pPr>
              <w:spacing w:line="310" w:lineRule="exact"/>
              <w:rPr>
                <w:rFonts w:ascii="宋体" w:hAnsi="宋体" w:cs="宋体"/>
                <w:szCs w:val="21"/>
              </w:rPr>
            </w:pPr>
            <w:r>
              <w:rPr>
                <w:rFonts w:ascii="宋体" w:hAnsi="宋体" w:cs="宋体" w:hint="eastAsia"/>
                <w:szCs w:val="21"/>
              </w:rPr>
              <w:t>▲举升时间：≤120s。</w:t>
            </w:r>
          </w:p>
        </w:tc>
      </w:tr>
      <w:tr w:rsidR="001D2081" w14:paraId="3D8DD2BB" w14:textId="77777777">
        <w:trPr>
          <w:cantSplit/>
        </w:trPr>
        <w:tc>
          <w:tcPr>
            <w:tcW w:w="794" w:type="dxa"/>
            <w:vAlign w:val="center"/>
          </w:tcPr>
          <w:p w14:paraId="4BE0E9DC" w14:textId="77777777" w:rsidR="001D2081" w:rsidRDefault="00000000">
            <w:pPr>
              <w:spacing w:line="310" w:lineRule="exact"/>
              <w:jc w:val="center"/>
              <w:rPr>
                <w:rFonts w:ascii="宋体" w:hAnsi="宋体" w:cs="宋体"/>
                <w:szCs w:val="21"/>
              </w:rPr>
            </w:pPr>
            <w:r>
              <w:rPr>
                <w:rFonts w:ascii="宋体" w:hAnsi="宋体" w:cs="宋体" w:hint="eastAsia"/>
                <w:szCs w:val="21"/>
              </w:rPr>
              <w:t>4</w:t>
            </w:r>
          </w:p>
        </w:tc>
        <w:tc>
          <w:tcPr>
            <w:tcW w:w="8721" w:type="dxa"/>
            <w:vAlign w:val="center"/>
          </w:tcPr>
          <w:p w14:paraId="0E7870D8" w14:textId="77777777" w:rsidR="001D2081" w:rsidRDefault="00000000">
            <w:pPr>
              <w:spacing w:line="310" w:lineRule="exact"/>
              <w:jc w:val="left"/>
              <w:rPr>
                <w:rFonts w:ascii="宋体" w:hAnsi="宋体" w:cs="宋体"/>
                <w:szCs w:val="21"/>
              </w:rPr>
            </w:pPr>
            <w:r>
              <w:rPr>
                <w:rFonts w:ascii="宋体" w:hAnsi="宋体" w:cs="宋体" w:hint="eastAsia"/>
                <w:szCs w:val="21"/>
              </w:rPr>
              <w:t>车身防碰撞：为了防止臂架碰撞车身，回转到一定方位时，自动停止危险方向的回转；臂架和消防泵可以同时使用；</w:t>
            </w:r>
            <w:r>
              <w:rPr>
                <w:rFonts w:ascii="宋体" w:hAnsi="宋体" w:cs="宋体" w:hint="eastAsia"/>
                <w:kern w:val="0"/>
                <w:szCs w:val="21"/>
              </w:rPr>
              <w:t>臂架可一键收。</w:t>
            </w:r>
          </w:p>
        </w:tc>
      </w:tr>
      <w:tr w:rsidR="001D2081" w14:paraId="5EB342BF" w14:textId="77777777">
        <w:trPr>
          <w:cantSplit/>
        </w:trPr>
        <w:tc>
          <w:tcPr>
            <w:tcW w:w="794" w:type="dxa"/>
            <w:vAlign w:val="center"/>
          </w:tcPr>
          <w:p w14:paraId="04DA159F" w14:textId="77777777" w:rsidR="001D2081" w:rsidRDefault="00000000">
            <w:pPr>
              <w:spacing w:line="310" w:lineRule="exact"/>
              <w:jc w:val="center"/>
              <w:rPr>
                <w:rFonts w:ascii="宋体" w:hAnsi="宋体" w:cs="宋体"/>
                <w:szCs w:val="21"/>
              </w:rPr>
            </w:pPr>
            <w:r>
              <w:rPr>
                <w:rFonts w:ascii="宋体" w:hAnsi="宋体" w:cs="宋体" w:hint="eastAsia"/>
                <w:szCs w:val="21"/>
              </w:rPr>
              <w:t>5</w:t>
            </w:r>
          </w:p>
        </w:tc>
        <w:tc>
          <w:tcPr>
            <w:tcW w:w="8721" w:type="dxa"/>
            <w:vAlign w:val="center"/>
          </w:tcPr>
          <w:p w14:paraId="3D7C2564" w14:textId="77777777" w:rsidR="001D2081" w:rsidRDefault="00000000">
            <w:pPr>
              <w:rPr>
                <w:rFonts w:ascii="宋体" w:hAnsi="宋体" w:cs="宋体"/>
                <w:szCs w:val="21"/>
              </w:rPr>
            </w:pPr>
            <w:r>
              <w:rPr>
                <w:rFonts w:ascii="宋体" w:hAnsi="宋体" w:cs="宋体" w:hint="eastAsia"/>
                <w:szCs w:val="21"/>
              </w:rPr>
              <w:t>上下车互锁：支腿未展开，臂架不能动作；臂架离开支架，支腿不能动作。</w:t>
            </w:r>
          </w:p>
        </w:tc>
      </w:tr>
      <w:tr w:rsidR="001D2081" w14:paraId="2921BB7A" w14:textId="77777777">
        <w:trPr>
          <w:cantSplit/>
        </w:trPr>
        <w:tc>
          <w:tcPr>
            <w:tcW w:w="794" w:type="dxa"/>
            <w:vAlign w:val="center"/>
          </w:tcPr>
          <w:p w14:paraId="1E1475ED" w14:textId="77777777" w:rsidR="001D2081" w:rsidRDefault="00000000">
            <w:pPr>
              <w:spacing w:line="310" w:lineRule="exact"/>
              <w:jc w:val="center"/>
              <w:rPr>
                <w:rFonts w:ascii="宋体" w:hAnsi="宋体" w:cs="宋体"/>
                <w:szCs w:val="21"/>
              </w:rPr>
            </w:pPr>
            <w:r>
              <w:rPr>
                <w:rFonts w:ascii="宋体" w:hAnsi="宋体" w:cs="宋体" w:hint="eastAsia"/>
                <w:szCs w:val="21"/>
              </w:rPr>
              <w:t>6</w:t>
            </w:r>
          </w:p>
        </w:tc>
        <w:tc>
          <w:tcPr>
            <w:tcW w:w="8721" w:type="dxa"/>
            <w:vAlign w:val="center"/>
          </w:tcPr>
          <w:p w14:paraId="11FCC517" w14:textId="77777777" w:rsidR="001D2081" w:rsidRDefault="00000000">
            <w:pPr>
              <w:spacing w:line="310" w:lineRule="exact"/>
              <w:jc w:val="left"/>
              <w:rPr>
                <w:rFonts w:ascii="宋体" w:hAnsi="宋体" w:cs="宋体"/>
                <w:szCs w:val="21"/>
              </w:rPr>
            </w:pPr>
            <w:r>
              <w:rPr>
                <w:rFonts w:ascii="宋体" w:hAnsi="宋体" w:cs="宋体" w:hint="eastAsia"/>
                <w:szCs w:val="21"/>
              </w:rPr>
              <w:t>应急功能：上车操作阀和支腿操作阀都带有应急手动操作；系统带有汽油发动机备用动力系统，发动机或油泵出现故障时，用于收回臂架和支腿。</w:t>
            </w:r>
          </w:p>
        </w:tc>
      </w:tr>
      <w:tr w:rsidR="001D2081" w14:paraId="4C410055" w14:textId="77777777">
        <w:trPr>
          <w:cantSplit/>
        </w:trPr>
        <w:tc>
          <w:tcPr>
            <w:tcW w:w="9515" w:type="dxa"/>
            <w:gridSpan w:val="2"/>
            <w:vAlign w:val="center"/>
          </w:tcPr>
          <w:p w14:paraId="0E221309" w14:textId="77777777" w:rsidR="001D2081" w:rsidRDefault="00000000">
            <w:pPr>
              <w:spacing w:line="310" w:lineRule="exact"/>
              <w:jc w:val="left"/>
              <w:rPr>
                <w:rFonts w:ascii="宋体" w:hAnsi="宋体" w:cs="宋体"/>
                <w:b/>
                <w:szCs w:val="21"/>
              </w:rPr>
            </w:pPr>
            <w:r>
              <w:rPr>
                <w:rFonts w:ascii="宋体" w:hAnsi="宋体" w:cs="宋体" w:hint="eastAsia"/>
                <w:b/>
                <w:szCs w:val="21"/>
              </w:rPr>
              <w:t>（四）支腿</w:t>
            </w:r>
          </w:p>
        </w:tc>
      </w:tr>
      <w:tr w:rsidR="001D2081" w14:paraId="1660D879" w14:textId="77777777">
        <w:trPr>
          <w:cantSplit/>
        </w:trPr>
        <w:tc>
          <w:tcPr>
            <w:tcW w:w="794" w:type="dxa"/>
            <w:vAlign w:val="center"/>
          </w:tcPr>
          <w:p w14:paraId="74B6A254" w14:textId="77777777" w:rsidR="001D2081" w:rsidRDefault="00000000">
            <w:pPr>
              <w:spacing w:line="310" w:lineRule="exact"/>
              <w:jc w:val="center"/>
              <w:rPr>
                <w:rFonts w:ascii="宋体" w:hAnsi="宋体" w:cs="宋体"/>
                <w:szCs w:val="21"/>
              </w:rPr>
            </w:pPr>
            <w:r>
              <w:rPr>
                <w:rFonts w:ascii="宋体" w:hAnsi="宋体" w:cs="宋体" w:hint="eastAsia"/>
                <w:szCs w:val="21"/>
              </w:rPr>
              <w:t>1</w:t>
            </w:r>
          </w:p>
        </w:tc>
        <w:tc>
          <w:tcPr>
            <w:tcW w:w="8721" w:type="dxa"/>
          </w:tcPr>
          <w:p w14:paraId="1D7E6E79" w14:textId="77777777" w:rsidR="001D2081" w:rsidRDefault="00000000">
            <w:pPr>
              <w:spacing w:line="310" w:lineRule="exact"/>
              <w:rPr>
                <w:rFonts w:ascii="宋体" w:hAnsi="宋体" w:cs="宋体"/>
                <w:szCs w:val="21"/>
              </w:rPr>
            </w:pPr>
            <w:r>
              <w:rPr>
                <w:rFonts w:ascii="宋体" w:hAnsi="宋体" w:cs="宋体" w:hint="eastAsia"/>
                <w:szCs w:val="21"/>
              </w:rPr>
              <w:t>支腿调平方式：自动和手动调平。</w:t>
            </w:r>
          </w:p>
        </w:tc>
      </w:tr>
      <w:tr w:rsidR="001D2081" w14:paraId="035B700E" w14:textId="77777777">
        <w:trPr>
          <w:cantSplit/>
        </w:trPr>
        <w:tc>
          <w:tcPr>
            <w:tcW w:w="794" w:type="dxa"/>
            <w:vAlign w:val="center"/>
          </w:tcPr>
          <w:p w14:paraId="1C5D5C7F" w14:textId="77777777" w:rsidR="001D2081" w:rsidRDefault="00000000">
            <w:pPr>
              <w:spacing w:line="310" w:lineRule="exact"/>
              <w:jc w:val="center"/>
              <w:rPr>
                <w:rFonts w:ascii="宋体" w:hAnsi="宋体" w:cs="宋体"/>
                <w:szCs w:val="21"/>
              </w:rPr>
            </w:pPr>
            <w:r>
              <w:rPr>
                <w:rFonts w:ascii="宋体" w:hAnsi="宋体" w:cs="宋体" w:hint="eastAsia"/>
                <w:szCs w:val="21"/>
              </w:rPr>
              <w:t>2</w:t>
            </w:r>
          </w:p>
        </w:tc>
        <w:tc>
          <w:tcPr>
            <w:tcW w:w="8721" w:type="dxa"/>
          </w:tcPr>
          <w:p w14:paraId="44B23300" w14:textId="77777777" w:rsidR="001D2081" w:rsidRDefault="00000000">
            <w:pPr>
              <w:spacing w:line="310" w:lineRule="exact"/>
              <w:jc w:val="left"/>
              <w:rPr>
                <w:rFonts w:ascii="宋体" w:hAnsi="宋体" w:cs="宋体"/>
                <w:szCs w:val="21"/>
              </w:rPr>
            </w:pPr>
            <w:r>
              <w:rPr>
                <w:rFonts w:ascii="宋体" w:hAnsi="宋体" w:cs="宋体" w:hint="eastAsia"/>
                <w:szCs w:val="21"/>
              </w:rPr>
              <w:t>▲支腿伸展、支撑并调平的时间：＜35s。</w:t>
            </w:r>
          </w:p>
        </w:tc>
      </w:tr>
      <w:tr w:rsidR="001D2081" w14:paraId="4D56B0F6" w14:textId="77777777">
        <w:trPr>
          <w:cantSplit/>
        </w:trPr>
        <w:tc>
          <w:tcPr>
            <w:tcW w:w="794" w:type="dxa"/>
            <w:vAlign w:val="center"/>
          </w:tcPr>
          <w:p w14:paraId="65E66F86" w14:textId="77777777" w:rsidR="001D2081" w:rsidRDefault="00000000">
            <w:pPr>
              <w:spacing w:line="310" w:lineRule="exact"/>
              <w:jc w:val="center"/>
              <w:rPr>
                <w:rFonts w:ascii="宋体" w:hAnsi="宋体" w:cs="宋体"/>
                <w:szCs w:val="21"/>
              </w:rPr>
            </w:pPr>
            <w:r>
              <w:rPr>
                <w:rFonts w:ascii="宋体" w:hAnsi="宋体" w:cs="宋体" w:hint="eastAsia"/>
                <w:szCs w:val="21"/>
              </w:rPr>
              <w:t>3</w:t>
            </w:r>
          </w:p>
        </w:tc>
        <w:tc>
          <w:tcPr>
            <w:tcW w:w="8721" w:type="dxa"/>
          </w:tcPr>
          <w:p w14:paraId="5451487C" w14:textId="77777777" w:rsidR="001D2081" w:rsidRDefault="00000000">
            <w:pPr>
              <w:spacing w:line="310" w:lineRule="exact"/>
              <w:jc w:val="left"/>
              <w:rPr>
                <w:rFonts w:ascii="宋体" w:hAnsi="宋体" w:cs="宋体"/>
                <w:szCs w:val="21"/>
              </w:rPr>
            </w:pPr>
            <w:r>
              <w:rPr>
                <w:rFonts w:ascii="宋体" w:hAnsi="宋体" w:cs="宋体" w:hint="eastAsia"/>
                <w:szCs w:val="21"/>
              </w:rPr>
              <w:t>支腿在任意展开跨距下支撑时，臂架按对应幅度展开进行灭火作业。</w:t>
            </w:r>
          </w:p>
        </w:tc>
      </w:tr>
      <w:tr w:rsidR="001D2081" w14:paraId="664B8E0E" w14:textId="77777777">
        <w:trPr>
          <w:cantSplit/>
        </w:trPr>
        <w:tc>
          <w:tcPr>
            <w:tcW w:w="9515" w:type="dxa"/>
            <w:gridSpan w:val="2"/>
            <w:vAlign w:val="center"/>
          </w:tcPr>
          <w:p w14:paraId="11CFA722" w14:textId="77777777" w:rsidR="001D2081" w:rsidRDefault="00000000">
            <w:pPr>
              <w:spacing w:line="310" w:lineRule="exact"/>
              <w:jc w:val="left"/>
              <w:rPr>
                <w:rFonts w:ascii="宋体" w:hAnsi="宋体" w:cs="宋体"/>
                <w:b/>
                <w:szCs w:val="21"/>
              </w:rPr>
            </w:pPr>
            <w:r>
              <w:rPr>
                <w:rFonts w:ascii="宋体" w:hAnsi="宋体" w:cs="宋体" w:hint="eastAsia"/>
                <w:b/>
                <w:szCs w:val="21"/>
              </w:rPr>
              <w:t>（五）消防系统</w:t>
            </w:r>
          </w:p>
        </w:tc>
      </w:tr>
      <w:tr w:rsidR="001D2081" w14:paraId="29A14CAD" w14:textId="77777777">
        <w:trPr>
          <w:cantSplit/>
        </w:trPr>
        <w:tc>
          <w:tcPr>
            <w:tcW w:w="794" w:type="dxa"/>
            <w:vAlign w:val="center"/>
          </w:tcPr>
          <w:p w14:paraId="7B958C98" w14:textId="77777777" w:rsidR="001D2081" w:rsidRDefault="00000000">
            <w:pPr>
              <w:spacing w:line="310" w:lineRule="exact"/>
              <w:jc w:val="center"/>
              <w:rPr>
                <w:rFonts w:ascii="宋体" w:hAnsi="宋体" w:cs="宋体"/>
                <w:szCs w:val="21"/>
              </w:rPr>
            </w:pPr>
            <w:r>
              <w:rPr>
                <w:rFonts w:ascii="宋体" w:hAnsi="宋体" w:cs="宋体" w:hint="eastAsia"/>
                <w:szCs w:val="21"/>
              </w:rPr>
              <w:t>1</w:t>
            </w:r>
          </w:p>
        </w:tc>
        <w:tc>
          <w:tcPr>
            <w:tcW w:w="8721" w:type="dxa"/>
          </w:tcPr>
          <w:p w14:paraId="333F976F" w14:textId="77777777" w:rsidR="001D2081" w:rsidRDefault="00000000">
            <w:pPr>
              <w:spacing w:line="310" w:lineRule="exact"/>
              <w:rPr>
                <w:rFonts w:ascii="宋体" w:hAnsi="宋体" w:cs="宋体"/>
                <w:szCs w:val="21"/>
              </w:rPr>
            </w:pPr>
            <w:r>
              <w:rPr>
                <w:rFonts w:ascii="宋体" w:hAnsi="宋体" w:cs="宋体" w:hint="eastAsia"/>
                <w:b/>
                <w:bCs/>
                <w:szCs w:val="21"/>
              </w:rPr>
              <w:t>▲</w:t>
            </w:r>
            <w:r>
              <w:rPr>
                <w:rFonts w:ascii="宋体" w:hAnsi="宋体" w:cs="宋体" w:hint="eastAsia"/>
                <w:szCs w:val="21"/>
              </w:rPr>
              <w:t>消防泵额定工况流量：≥80L/s。</w:t>
            </w:r>
          </w:p>
        </w:tc>
      </w:tr>
      <w:tr w:rsidR="001D2081" w14:paraId="344EE309" w14:textId="77777777">
        <w:trPr>
          <w:cantSplit/>
        </w:trPr>
        <w:tc>
          <w:tcPr>
            <w:tcW w:w="794" w:type="dxa"/>
            <w:vAlign w:val="center"/>
          </w:tcPr>
          <w:p w14:paraId="2C074A09" w14:textId="77777777" w:rsidR="001D2081" w:rsidRDefault="00000000">
            <w:pPr>
              <w:spacing w:line="310" w:lineRule="exact"/>
              <w:jc w:val="center"/>
              <w:rPr>
                <w:rFonts w:ascii="宋体" w:hAnsi="宋体" w:cs="宋体"/>
                <w:kern w:val="0"/>
                <w:szCs w:val="21"/>
              </w:rPr>
            </w:pPr>
            <w:r>
              <w:rPr>
                <w:rFonts w:ascii="宋体" w:hAnsi="宋体" w:cs="宋体" w:hint="eastAsia"/>
                <w:szCs w:val="21"/>
              </w:rPr>
              <w:t>2</w:t>
            </w:r>
          </w:p>
        </w:tc>
        <w:tc>
          <w:tcPr>
            <w:tcW w:w="8721" w:type="dxa"/>
            <w:vAlign w:val="center"/>
          </w:tcPr>
          <w:p w14:paraId="2EB01629" w14:textId="77777777" w:rsidR="001D2081" w:rsidRDefault="00000000">
            <w:pPr>
              <w:spacing w:before="20" w:after="20"/>
              <w:ind w:left="57"/>
              <w:rPr>
                <w:rFonts w:ascii="宋体" w:hAnsi="宋体" w:cs="宋体"/>
                <w:b/>
                <w:bCs/>
                <w:kern w:val="0"/>
                <w:szCs w:val="21"/>
              </w:rPr>
            </w:pPr>
            <w:r>
              <w:rPr>
                <w:rFonts w:ascii="宋体" w:hAnsi="宋体" w:cs="宋体" w:hint="eastAsia"/>
                <w:bCs/>
                <w:color w:val="000000"/>
                <w:kern w:val="0"/>
                <w:szCs w:val="21"/>
              </w:rPr>
              <w:t>吸水口：设置满足水泵最大流量要求的吸水口接口、吸水管。</w:t>
            </w:r>
          </w:p>
        </w:tc>
      </w:tr>
      <w:tr w:rsidR="001D2081" w14:paraId="44DF95B9" w14:textId="77777777">
        <w:trPr>
          <w:cantSplit/>
        </w:trPr>
        <w:tc>
          <w:tcPr>
            <w:tcW w:w="794" w:type="dxa"/>
            <w:vAlign w:val="center"/>
          </w:tcPr>
          <w:p w14:paraId="51689654" w14:textId="77777777" w:rsidR="001D2081" w:rsidRDefault="00000000">
            <w:pPr>
              <w:spacing w:line="310" w:lineRule="exact"/>
              <w:jc w:val="center"/>
              <w:rPr>
                <w:rFonts w:ascii="宋体" w:hAnsi="宋体" w:cs="宋体"/>
                <w:kern w:val="0"/>
                <w:szCs w:val="21"/>
              </w:rPr>
            </w:pPr>
            <w:r>
              <w:rPr>
                <w:rFonts w:ascii="宋体" w:hAnsi="宋体" w:cs="宋体" w:hint="eastAsia"/>
                <w:szCs w:val="21"/>
              </w:rPr>
              <w:t>3</w:t>
            </w:r>
          </w:p>
        </w:tc>
        <w:tc>
          <w:tcPr>
            <w:tcW w:w="8721" w:type="dxa"/>
            <w:vAlign w:val="center"/>
          </w:tcPr>
          <w:p w14:paraId="345BE7FD" w14:textId="77777777" w:rsidR="001D2081" w:rsidRDefault="00000000">
            <w:pPr>
              <w:spacing w:line="340" w:lineRule="exact"/>
              <w:rPr>
                <w:rFonts w:ascii="宋体" w:hAnsi="宋体" w:cs="宋体"/>
                <w:b/>
                <w:bCs/>
                <w:kern w:val="0"/>
                <w:szCs w:val="21"/>
              </w:rPr>
            </w:pPr>
            <w:r>
              <w:rPr>
                <w:rFonts w:ascii="宋体" w:hAnsi="宋体" w:cs="宋体" w:hint="eastAsia"/>
                <w:bCs/>
                <w:kern w:val="0"/>
                <w:szCs w:val="21"/>
              </w:rPr>
              <w:t>注水口：左右侧DN80各</w:t>
            </w:r>
            <w:r>
              <w:rPr>
                <w:rFonts w:ascii="宋体" w:hAnsi="宋体" w:cs="宋体" w:hint="eastAsia"/>
                <w:szCs w:val="21"/>
              </w:rPr>
              <w:t>≥</w:t>
            </w:r>
            <w:r>
              <w:rPr>
                <w:rFonts w:ascii="宋体" w:hAnsi="宋体" w:cs="宋体" w:hint="eastAsia"/>
                <w:bCs/>
                <w:kern w:val="0"/>
                <w:szCs w:val="21"/>
              </w:rPr>
              <w:t>2个。</w:t>
            </w:r>
          </w:p>
        </w:tc>
      </w:tr>
      <w:tr w:rsidR="001D2081" w14:paraId="29C101A1" w14:textId="77777777">
        <w:trPr>
          <w:cantSplit/>
        </w:trPr>
        <w:tc>
          <w:tcPr>
            <w:tcW w:w="794" w:type="dxa"/>
            <w:vAlign w:val="center"/>
          </w:tcPr>
          <w:p w14:paraId="507FB89E" w14:textId="77777777" w:rsidR="001D2081" w:rsidRDefault="00000000">
            <w:pPr>
              <w:spacing w:line="310" w:lineRule="exact"/>
              <w:jc w:val="center"/>
              <w:rPr>
                <w:rFonts w:ascii="宋体" w:hAnsi="宋体" w:cs="宋体"/>
                <w:kern w:val="0"/>
                <w:szCs w:val="21"/>
              </w:rPr>
            </w:pPr>
            <w:r>
              <w:rPr>
                <w:rFonts w:ascii="宋体" w:hAnsi="宋体" w:cs="宋体" w:hint="eastAsia"/>
                <w:szCs w:val="21"/>
              </w:rPr>
              <w:t>4</w:t>
            </w:r>
          </w:p>
        </w:tc>
        <w:tc>
          <w:tcPr>
            <w:tcW w:w="8721" w:type="dxa"/>
            <w:vAlign w:val="center"/>
          </w:tcPr>
          <w:p w14:paraId="4EDA5A24" w14:textId="77777777" w:rsidR="001D2081" w:rsidRDefault="00000000">
            <w:pPr>
              <w:spacing w:before="20" w:after="20"/>
              <w:ind w:left="57"/>
              <w:rPr>
                <w:rFonts w:ascii="宋体" w:hAnsi="宋体" w:cs="宋体"/>
                <w:b/>
                <w:bCs/>
                <w:kern w:val="0"/>
                <w:szCs w:val="21"/>
              </w:rPr>
            </w:pPr>
            <w:r>
              <w:rPr>
                <w:rFonts w:ascii="宋体" w:hAnsi="宋体" w:cs="宋体" w:hint="eastAsia"/>
                <w:bCs/>
                <w:kern w:val="0"/>
                <w:szCs w:val="21"/>
              </w:rPr>
              <w:t>出水口：左右侧DN80各</w:t>
            </w:r>
            <w:r>
              <w:rPr>
                <w:rFonts w:ascii="宋体" w:hAnsi="宋体" w:cs="宋体" w:hint="eastAsia"/>
                <w:szCs w:val="21"/>
              </w:rPr>
              <w:t>≥</w:t>
            </w:r>
            <w:r>
              <w:rPr>
                <w:rFonts w:ascii="宋体" w:hAnsi="宋体" w:cs="宋体" w:hint="eastAsia"/>
                <w:bCs/>
                <w:kern w:val="0"/>
                <w:szCs w:val="21"/>
              </w:rPr>
              <w:t>2个，每个口为手动</w:t>
            </w:r>
            <w:r>
              <w:rPr>
                <w:rFonts w:ascii="宋体" w:hAnsi="宋体" w:cs="宋体" w:hint="eastAsia"/>
                <w:szCs w:val="21"/>
              </w:rPr>
              <w:t>截止阀。</w:t>
            </w:r>
          </w:p>
        </w:tc>
      </w:tr>
      <w:tr w:rsidR="001D2081" w14:paraId="58546568" w14:textId="77777777">
        <w:trPr>
          <w:cantSplit/>
        </w:trPr>
        <w:tc>
          <w:tcPr>
            <w:tcW w:w="794" w:type="dxa"/>
            <w:vAlign w:val="center"/>
          </w:tcPr>
          <w:p w14:paraId="6C683C33" w14:textId="77777777" w:rsidR="001D2081" w:rsidRDefault="00000000">
            <w:pPr>
              <w:spacing w:line="310" w:lineRule="exact"/>
              <w:jc w:val="center"/>
              <w:rPr>
                <w:rFonts w:ascii="宋体" w:hAnsi="宋体" w:cs="宋体"/>
                <w:szCs w:val="21"/>
              </w:rPr>
            </w:pPr>
            <w:r>
              <w:rPr>
                <w:rFonts w:ascii="宋体" w:hAnsi="宋体" w:cs="宋体" w:hint="eastAsia"/>
                <w:szCs w:val="21"/>
              </w:rPr>
              <w:t>5</w:t>
            </w:r>
          </w:p>
        </w:tc>
        <w:tc>
          <w:tcPr>
            <w:tcW w:w="8721" w:type="dxa"/>
          </w:tcPr>
          <w:p w14:paraId="75DA7200" w14:textId="77777777" w:rsidR="001D2081" w:rsidRDefault="00000000">
            <w:pPr>
              <w:spacing w:line="310" w:lineRule="exact"/>
              <w:rPr>
                <w:rFonts w:ascii="宋体" w:hAnsi="宋体" w:cs="宋体"/>
                <w:szCs w:val="21"/>
              </w:rPr>
            </w:pPr>
            <w:r>
              <w:rPr>
                <w:rFonts w:ascii="宋体" w:hAnsi="宋体" w:cs="宋体" w:hint="eastAsia"/>
                <w:b/>
                <w:bCs/>
                <w:szCs w:val="21"/>
              </w:rPr>
              <w:t>▲</w:t>
            </w:r>
            <w:r>
              <w:rPr>
                <w:rFonts w:ascii="宋体" w:hAnsi="宋体" w:cs="宋体" w:hint="eastAsia"/>
                <w:szCs w:val="21"/>
              </w:rPr>
              <w:t>消防炮额定工况流量：≥80L/s。</w:t>
            </w:r>
          </w:p>
        </w:tc>
      </w:tr>
      <w:tr w:rsidR="001D2081" w14:paraId="16DA4B88" w14:textId="77777777">
        <w:trPr>
          <w:cantSplit/>
          <w:trHeight w:val="165"/>
        </w:trPr>
        <w:tc>
          <w:tcPr>
            <w:tcW w:w="794" w:type="dxa"/>
            <w:vAlign w:val="center"/>
          </w:tcPr>
          <w:p w14:paraId="38C326EA" w14:textId="77777777" w:rsidR="001D2081" w:rsidRDefault="00000000">
            <w:pPr>
              <w:spacing w:line="310" w:lineRule="exact"/>
              <w:jc w:val="center"/>
              <w:rPr>
                <w:rFonts w:ascii="宋体" w:hAnsi="宋体" w:cs="宋体"/>
                <w:szCs w:val="21"/>
              </w:rPr>
            </w:pPr>
            <w:r>
              <w:rPr>
                <w:rFonts w:ascii="宋体" w:hAnsi="宋体" w:cs="宋体" w:hint="eastAsia"/>
                <w:szCs w:val="21"/>
              </w:rPr>
              <w:t>6</w:t>
            </w:r>
          </w:p>
        </w:tc>
        <w:tc>
          <w:tcPr>
            <w:tcW w:w="8721" w:type="dxa"/>
          </w:tcPr>
          <w:p w14:paraId="31B8BA92" w14:textId="77777777" w:rsidR="001D2081" w:rsidRDefault="00000000">
            <w:pPr>
              <w:spacing w:line="310" w:lineRule="exact"/>
              <w:rPr>
                <w:rFonts w:ascii="宋体" w:hAnsi="宋体" w:cs="宋体"/>
                <w:szCs w:val="21"/>
              </w:rPr>
            </w:pPr>
            <w:r>
              <w:rPr>
                <w:rFonts w:ascii="宋体" w:hAnsi="宋体" w:cs="宋体" w:hint="eastAsia"/>
                <w:b/>
                <w:bCs/>
                <w:szCs w:val="21"/>
              </w:rPr>
              <w:t>▲</w:t>
            </w:r>
            <w:r>
              <w:rPr>
                <w:rFonts w:ascii="宋体" w:hAnsi="宋体" w:cs="宋体" w:hint="eastAsia"/>
                <w:szCs w:val="21"/>
              </w:rPr>
              <w:t>消防炮最大射程：水≥70m，泡沫≥70m。</w:t>
            </w:r>
          </w:p>
        </w:tc>
      </w:tr>
      <w:tr w:rsidR="001D2081" w14:paraId="0295E059" w14:textId="77777777">
        <w:trPr>
          <w:cantSplit/>
        </w:trPr>
        <w:tc>
          <w:tcPr>
            <w:tcW w:w="794" w:type="dxa"/>
            <w:vAlign w:val="center"/>
          </w:tcPr>
          <w:p w14:paraId="4F9067BD" w14:textId="77777777" w:rsidR="001D2081" w:rsidRDefault="00000000">
            <w:pPr>
              <w:spacing w:line="310" w:lineRule="exact"/>
              <w:jc w:val="center"/>
              <w:rPr>
                <w:rFonts w:ascii="宋体" w:hAnsi="宋体" w:cs="宋体"/>
                <w:szCs w:val="21"/>
              </w:rPr>
            </w:pPr>
            <w:r>
              <w:rPr>
                <w:rFonts w:ascii="宋体" w:hAnsi="宋体" w:cs="宋体" w:hint="eastAsia"/>
                <w:szCs w:val="21"/>
              </w:rPr>
              <w:t>7</w:t>
            </w:r>
          </w:p>
        </w:tc>
        <w:tc>
          <w:tcPr>
            <w:tcW w:w="8721" w:type="dxa"/>
          </w:tcPr>
          <w:p w14:paraId="71E89480" w14:textId="77777777" w:rsidR="001D2081" w:rsidRDefault="00000000">
            <w:pPr>
              <w:spacing w:line="310" w:lineRule="exact"/>
              <w:rPr>
                <w:rFonts w:ascii="宋体" w:hAnsi="宋体" w:cs="宋体"/>
                <w:szCs w:val="21"/>
              </w:rPr>
            </w:pPr>
            <w:r>
              <w:rPr>
                <w:rFonts w:ascii="宋体" w:hAnsi="宋体" w:cs="宋体" w:hint="eastAsia"/>
                <w:b/>
                <w:bCs/>
                <w:szCs w:val="21"/>
              </w:rPr>
              <w:t>▲</w:t>
            </w:r>
            <w:r>
              <w:rPr>
                <w:rFonts w:ascii="宋体" w:hAnsi="宋体" w:cs="宋体" w:hint="eastAsia"/>
                <w:szCs w:val="21"/>
              </w:rPr>
              <w:t>消防炮水平回转角：≥</w:t>
            </w:r>
            <w:r>
              <w:rPr>
                <w:rFonts w:ascii="宋体" w:hAnsi="宋体" w:cs="宋体" w:hint="eastAsia"/>
                <w:bCs/>
                <w:szCs w:val="21"/>
              </w:rPr>
              <w:t>-45°~+45°或</w:t>
            </w:r>
            <w:r>
              <w:rPr>
                <w:rFonts w:ascii="宋体" w:hAnsi="宋体" w:cs="宋体" w:hint="eastAsia"/>
                <w:szCs w:val="21"/>
              </w:rPr>
              <w:t>≥90</w:t>
            </w:r>
            <w:r>
              <w:rPr>
                <w:rFonts w:ascii="宋体" w:hAnsi="宋体" w:cs="宋体" w:hint="eastAsia"/>
                <w:bCs/>
                <w:szCs w:val="21"/>
              </w:rPr>
              <w:t>°。</w:t>
            </w:r>
          </w:p>
        </w:tc>
      </w:tr>
      <w:tr w:rsidR="001D2081" w14:paraId="3797C239" w14:textId="77777777">
        <w:trPr>
          <w:cantSplit/>
        </w:trPr>
        <w:tc>
          <w:tcPr>
            <w:tcW w:w="794" w:type="dxa"/>
            <w:vAlign w:val="center"/>
          </w:tcPr>
          <w:p w14:paraId="4ACC74E6" w14:textId="77777777" w:rsidR="001D2081" w:rsidRDefault="00000000">
            <w:pPr>
              <w:spacing w:line="310" w:lineRule="exact"/>
              <w:jc w:val="center"/>
              <w:rPr>
                <w:rFonts w:ascii="宋体" w:hAnsi="宋体" w:cs="宋体"/>
                <w:szCs w:val="21"/>
              </w:rPr>
            </w:pPr>
            <w:r>
              <w:rPr>
                <w:rFonts w:ascii="宋体" w:hAnsi="宋体" w:cs="宋体" w:hint="eastAsia"/>
                <w:szCs w:val="21"/>
              </w:rPr>
              <w:t>8</w:t>
            </w:r>
          </w:p>
        </w:tc>
        <w:tc>
          <w:tcPr>
            <w:tcW w:w="8721" w:type="dxa"/>
          </w:tcPr>
          <w:p w14:paraId="20AD68BC" w14:textId="77777777" w:rsidR="001D2081" w:rsidRDefault="00000000">
            <w:pPr>
              <w:spacing w:line="310" w:lineRule="exact"/>
              <w:rPr>
                <w:rFonts w:ascii="宋体" w:hAnsi="宋体" w:cs="宋体"/>
                <w:szCs w:val="21"/>
              </w:rPr>
            </w:pPr>
            <w:r>
              <w:rPr>
                <w:rFonts w:ascii="宋体" w:hAnsi="宋体" w:cs="宋体" w:hint="eastAsia"/>
                <w:b/>
                <w:bCs/>
                <w:szCs w:val="21"/>
              </w:rPr>
              <w:t>▲</w:t>
            </w:r>
            <w:r>
              <w:rPr>
                <w:rFonts w:ascii="宋体" w:hAnsi="宋体" w:cs="宋体" w:hint="eastAsia"/>
                <w:szCs w:val="21"/>
              </w:rPr>
              <w:t>消防炮俯仰角角度：俯角＜-60°仰角＞+30°</w:t>
            </w:r>
            <w:r>
              <w:rPr>
                <w:rFonts w:ascii="宋体" w:hAnsi="宋体" w:cs="宋体" w:hint="eastAsia"/>
                <w:bCs/>
                <w:szCs w:val="21"/>
              </w:rPr>
              <w:t>。</w:t>
            </w:r>
          </w:p>
        </w:tc>
      </w:tr>
      <w:tr w:rsidR="001D2081" w14:paraId="03A2CA0C" w14:textId="77777777">
        <w:trPr>
          <w:cantSplit/>
        </w:trPr>
        <w:tc>
          <w:tcPr>
            <w:tcW w:w="794" w:type="dxa"/>
            <w:vAlign w:val="center"/>
          </w:tcPr>
          <w:p w14:paraId="5402DAF3" w14:textId="77777777" w:rsidR="001D2081" w:rsidRDefault="00000000">
            <w:pPr>
              <w:spacing w:line="310" w:lineRule="exact"/>
              <w:jc w:val="center"/>
              <w:rPr>
                <w:rFonts w:ascii="宋体" w:hAnsi="宋体" w:cs="宋体"/>
                <w:szCs w:val="21"/>
              </w:rPr>
            </w:pPr>
            <w:r>
              <w:rPr>
                <w:rFonts w:ascii="宋体" w:hAnsi="宋体" w:cs="宋体" w:hint="eastAsia"/>
                <w:szCs w:val="21"/>
              </w:rPr>
              <w:t>9</w:t>
            </w:r>
          </w:p>
        </w:tc>
        <w:tc>
          <w:tcPr>
            <w:tcW w:w="8721" w:type="dxa"/>
          </w:tcPr>
          <w:p w14:paraId="0C9678BE" w14:textId="77777777" w:rsidR="001D2081" w:rsidRDefault="00000000">
            <w:pPr>
              <w:spacing w:line="310" w:lineRule="exact"/>
              <w:rPr>
                <w:rFonts w:ascii="宋体" w:hAnsi="宋体" w:cs="宋体"/>
                <w:kern w:val="0"/>
                <w:szCs w:val="21"/>
              </w:rPr>
            </w:pPr>
            <w:r>
              <w:rPr>
                <w:rFonts w:ascii="宋体" w:hAnsi="宋体" w:cs="宋体" w:hint="eastAsia"/>
                <w:kern w:val="0"/>
                <w:szCs w:val="21"/>
              </w:rPr>
              <w:t>消防炮为电动遥控炮，遥控距离超过100m。</w:t>
            </w:r>
          </w:p>
        </w:tc>
      </w:tr>
      <w:tr w:rsidR="001D2081" w14:paraId="7B6E411A" w14:textId="77777777">
        <w:trPr>
          <w:cantSplit/>
        </w:trPr>
        <w:tc>
          <w:tcPr>
            <w:tcW w:w="794" w:type="dxa"/>
            <w:vAlign w:val="center"/>
          </w:tcPr>
          <w:p w14:paraId="172DEA9B" w14:textId="77777777" w:rsidR="001D2081" w:rsidRDefault="00000000">
            <w:pPr>
              <w:spacing w:line="310" w:lineRule="exact"/>
              <w:jc w:val="center"/>
              <w:rPr>
                <w:rFonts w:ascii="宋体" w:hAnsi="宋体" w:cs="宋体"/>
                <w:szCs w:val="21"/>
              </w:rPr>
            </w:pPr>
            <w:r>
              <w:rPr>
                <w:rFonts w:ascii="宋体" w:hAnsi="宋体" w:cs="宋体" w:hint="eastAsia"/>
                <w:szCs w:val="21"/>
              </w:rPr>
              <w:t>10</w:t>
            </w:r>
          </w:p>
        </w:tc>
        <w:tc>
          <w:tcPr>
            <w:tcW w:w="8721" w:type="dxa"/>
          </w:tcPr>
          <w:p w14:paraId="578DF148" w14:textId="77777777" w:rsidR="001D2081" w:rsidRDefault="00000000">
            <w:pPr>
              <w:spacing w:line="310" w:lineRule="exact"/>
              <w:rPr>
                <w:rFonts w:ascii="宋体" w:hAnsi="宋体" w:cs="宋体"/>
                <w:szCs w:val="21"/>
              </w:rPr>
            </w:pPr>
            <w:r>
              <w:rPr>
                <w:rFonts w:ascii="宋体" w:hAnsi="宋体" w:cs="宋体" w:hint="eastAsia"/>
                <w:b/>
                <w:bCs/>
                <w:szCs w:val="21"/>
              </w:rPr>
              <w:t>▲</w:t>
            </w:r>
            <w:r>
              <w:rPr>
                <w:rFonts w:ascii="宋体" w:hAnsi="宋体" w:cs="宋体" w:hint="eastAsia"/>
                <w:szCs w:val="21"/>
              </w:rPr>
              <w:t>水罐容积：≥3500L。</w:t>
            </w:r>
          </w:p>
        </w:tc>
      </w:tr>
      <w:tr w:rsidR="001D2081" w14:paraId="70E2A40B" w14:textId="77777777">
        <w:trPr>
          <w:cantSplit/>
        </w:trPr>
        <w:tc>
          <w:tcPr>
            <w:tcW w:w="794" w:type="dxa"/>
            <w:vAlign w:val="center"/>
          </w:tcPr>
          <w:p w14:paraId="4FC47C81" w14:textId="77777777" w:rsidR="001D2081" w:rsidRDefault="00000000">
            <w:pPr>
              <w:spacing w:line="310" w:lineRule="exact"/>
              <w:jc w:val="center"/>
              <w:rPr>
                <w:rFonts w:ascii="宋体" w:hAnsi="宋体" w:cs="宋体"/>
                <w:szCs w:val="21"/>
              </w:rPr>
            </w:pPr>
            <w:r>
              <w:rPr>
                <w:rFonts w:ascii="宋体" w:hAnsi="宋体" w:cs="宋体" w:hint="eastAsia"/>
                <w:szCs w:val="21"/>
              </w:rPr>
              <w:t>11</w:t>
            </w:r>
          </w:p>
        </w:tc>
        <w:tc>
          <w:tcPr>
            <w:tcW w:w="8721" w:type="dxa"/>
          </w:tcPr>
          <w:p w14:paraId="3FE936A8" w14:textId="77777777" w:rsidR="001D2081" w:rsidRDefault="00000000">
            <w:pPr>
              <w:spacing w:line="310" w:lineRule="exact"/>
              <w:rPr>
                <w:rFonts w:ascii="宋体" w:hAnsi="宋体" w:cs="宋体"/>
                <w:szCs w:val="21"/>
              </w:rPr>
            </w:pPr>
            <w:r>
              <w:rPr>
                <w:rFonts w:ascii="宋体" w:hAnsi="宋体" w:cs="宋体" w:hint="eastAsia"/>
                <w:b/>
                <w:bCs/>
                <w:szCs w:val="21"/>
              </w:rPr>
              <w:t>▲</w:t>
            </w:r>
            <w:r>
              <w:rPr>
                <w:rFonts w:ascii="宋体" w:hAnsi="宋体" w:cs="宋体" w:hint="eastAsia"/>
                <w:szCs w:val="21"/>
              </w:rPr>
              <w:t>泡沫液罐容积：≥2000L。</w:t>
            </w:r>
          </w:p>
        </w:tc>
      </w:tr>
      <w:tr w:rsidR="001D2081" w14:paraId="4EF11998" w14:textId="77777777">
        <w:trPr>
          <w:cantSplit/>
        </w:trPr>
        <w:tc>
          <w:tcPr>
            <w:tcW w:w="794" w:type="dxa"/>
            <w:vAlign w:val="center"/>
          </w:tcPr>
          <w:p w14:paraId="41BC321B" w14:textId="77777777" w:rsidR="001D2081" w:rsidRDefault="00000000">
            <w:pPr>
              <w:spacing w:line="310" w:lineRule="exact"/>
              <w:jc w:val="center"/>
              <w:rPr>
                <w:rFonts w:ascii="宋体" w:hAnsi="宋体" w:cs="宋体"/>
                <w:szCs w:val="21"/>
              </w:rPr>
            </w:pPr>
            <w:r>
              <w:rPr>
                <w:rFonts w:ascii="宋体" w:hAnsi="宋体" w:cs="宋体" w:hint="eastAsia"/>
                <w:szCs w:val="21"/>
              </w:rPr>
              <w:t>12</w:t>
            </w:r>
          </w:p>
        </w:tc>
        <w:tc>
          <w:tcPr>
            <w:tcW w:w="8721" w:type="dxa"/>
          </w:tcPr>
          <w:p w14:paraId="6BDB163D" w14:textId="77777777" w:rsidR="001D2081" w:rsidRDefault="00000000">
            <w:pPr>
              <w:spacing w:line="310" w:lineRule="exact"/>
              <w:rPr>
                <w:rFonts w:ascii="宋体" w:hAnsi="宋体" w:cs="宋体"/>
                <w:szCs w:val="21"/>
              </w:rPr>
            </w:pPr>
            <w:r>
              <w:rPr>
                <w:rFonts w:ascii="宋体" w:hAnsi="宋体" w:cs="宋体" w:hint="eastAsia"/>
                <w:szCs w:val="21"/>
              </w:rPr>
              <w:t>配备全自动泡沫比例混合系统：泡沫混合比例1-10%。</w:t>
            </w:r>
          </w:p>
        </w:tc>
      </w:tr>
      <w:tr w:rsidR="001D2081" w14:paraId="4D0EBB79" w14:textId="77777777">
        <w:trPr>
          <w:cantSplit/>
        </w:trPr>
        <w:tc>
          <w:tcPr>
            <w:tcW w:w="794" w:type="dxa"/>
            <w:vAlign w:val="center"/>
          </w:tcPr>
          <w:p w14:paraId="126FCABE" w14:textId="77777777" w:rsidR="001D2081" w:rsidRDefault="00000000">
            <w:pPr>
              <w:spacing w:line="310" w:lineRule="exact"/>
              <w:jc w:val="center"/>
              <w:rPr>
                <w:rFonts w:ascii="宋体" w:hAnsi="宋体" w:cs="宋体"/>
                <w:szCs w:val="21"/>
              </w:rPr>
            </w:pPr>
            <w:r>
              <w:rPr>
                <w:rFonts w:ascii="宋体" w:hAnsi="宋体" w:cs="宋体" w:hint="eastAsia"/>
                <w:szCs w:val="21"/>
              </w:rPr>
              <w:t>13</w:t>
            </w:r>
          </w:p>
        </w:tc>
        <w:tc>
          <w:tcPr>
            <w:tcW w:w="8721" w:type="dxa"/>
          </w:tcPr>
          <w:p w14:paraId="65C18B6D" w14:textId="77777777" w:rsidR="001D2081" w:rsidRDefault="00000000">
            <w:pPr>
              <w:spacing w:line="310" w:lineRule="exact"/>
              <w:rPr>
                <w:rFonts w:ascii="宋体" w:hAnsi="宋体" w:cs="宋体"/>
                <w:szCs w:val="21"/>
              </w:rPr>
            </w:pPr>
            <w:r>
              <w:rPr>
                <w:rFonts w:ascii="宋体" w:hAnsi="宋体" w:cs="宋体" w:hint="eastAsia"/>
                <w:szCs w:val="21"/>
              </w:rPr>
              <w:t>配备外吸泡沫接口及泡沫吸水管，当泡沫罐内泡沫用完，可外吸泡沫。</w:t>
            </w:r>
          </w:p>
        </w:tc>
      </w:tr>
      <w:tr w:rsidR="001D2081" w14:paraId="76902BC9" w14:textId="77777777">
        <w:trPr>
          <w:cantSplit/>
        </w:trPr>
        <w:tc>
          <w:tcPr>
            <w:tcW w:w="9515" w:type="dxa"/>
            <w:gridSpan w:val="2"/>
            <w:vAlign w:val="center"/>
          </w:tcPr>
          <w:p w14:paraId="493AF9DB" w14:textId="77777777" w:rsidR="001D2081" w:rsidRDefault="00000000">
            <w:pPr>
              <w:spacing w:line="310" w:lineRule="exact"/>
              <w:jc w:val="left"/>
              <w:rPr>
                <w:rFonts w:ascii="宋体" w:hAnsi="宋体" w:cs="宋体"/>
                <w:szCs w:val="21"/>
              </w:rPr>
            </w:pPr>
            <w:r>
              <w:rPr>
                <w:rFonts w:ascii="宋体" w:hAnsi="宋体" w:cs="宋体" w:hint="eastAsia"/>
                <w:b/>
                <w:szCs w:val="21"/>
              </w:rPr>
              <w:t>（六）其他</w:t>
            </w:r>
          </w:p>
        </w:tc>
      </w:tr>
      <w:tr w:rsidR="001D2081" w14:paraId="31B4EC28" w14:textId="77777777">
        <w:trPr>
          <w:cantSplit/>
        </w:trPr>
        <w:tc>
          <w:tcPr>
            <w:tcW w:w="794" w:type="dxa"/>
            <w:vAlign w:val="center"/>
          </w:tcPr>
          <w:p w14:paraId="13ECA712" w14:textId="77777777" w:rsidR="001D2081" w:rsidRDefault="00000000">
            <w:pPr>
              <w:spacing w:line="310" w:lineRule="exact"/>
              <w:jc w:val="center"/>
              <w:rPr>
                <w:rFonts w:ascii="宋体" w:hAnsi="宋体" w:cs="宋体"/>
                <w:szCs w:val="21"/>
              </w:rPr>
            </w:pPr>
            <w:r>
              <w:rPr>
                <w:rFonts w:ascii="宋体" w:hAnsi="宋体" w:cs="宋体" w:hint="eastAsia"/>
                <w:szCs w:val="21"/>
              </w:rPr>
              <w:t>1</w:t>
            </w:r>
          </w:p>
        </w:tc>
        <w:tc>
          <w:tcPr>
            <w:tcW w:w="8721" w:type="dxa"/>
          </w:tcPr>
          <w:p w14:paraId="78D22A7D" w14:textId="77777777" w:rsidR="001D2081" w:rsidRDefault="00000000">
            <w:pPr>
              <w:spacing w:line="310" w:lineRule="exact"/>
              <w:rPr>
                <w:rFonts w:ascii="宋体" w:hAnsi="宋体" w:cs="宋体"/>
                <w:szCs w:val="21"/>
              </w:rPr>
            </w:pPr>
            <w:r>
              <w:rPr>
                <w:rFonts w:ascii="宋体" w:hAnsi="宋体" w:cs="宋体" w:hint="eastAsia"/>
                <w:szCs w:val="21"/>
              </w:rPr>
              <w:t>工作臂末端应配备视频监控设备（图像传至操作台）。</w:t>
            </w:r>
          </w:p>
        </w:tc>
      </w:tr>
      <w:tr w:rsidR="001D2081" w14:paraId="7557AC33" w14:textId="77777777">
        <w:trPr>
          <w:cantSplit/>
        </w:trPr>
        <w:tc>
          <w:tcPr>
            <w:tcW w:w="794" w:type="dxa"/>
            <w:vAlign w:val="center"/>
          </w:tcPr>
          <w:p w14:paraId="04D47FFE" w14:textId="77777777" w:rsidR="001D2081" w:rsidRDefault="00000000">
            <w:pPr>
              <w:spacing w:line="310" w:lineRule="exact"/>
              <w:jc w:val="center"/>
              <w:rPr>
                <w:rFonts w:ascii="宋体" w:hAnsi="宋体" w:cs="宋体"/>
                <w:szCs w:val="21"/>
              </w:rPr>
            </w:pPr>
            <w:r>
              <w:rPr>
                <w:rFonts w:ascii="宋体" w:hAnsi="宋体" w:cs="宋体" w:hint="eastAsia"/>
                <w:szCs w:val="21"/>
              </w:rPr>
              <w:t>2</w:t>
            </w:r>
          </w:p>
        </w:tc>
        <w:tc>
          <w:tcPr>
            <w:tcW w:w="8721" w:type="dxa"/>
          </w:tcPr>
          <w:p w14:paraId="673EF55C" w14:textId="77777777" w:rsidR="001D2081" w:rsidRDefault="00000000">
            <w:pPr>
              <w:spacing w:line="310" w:lineRule="exact"/>
              <w:rPr>
                <w:rFonts w:ascii="宋体" w:hAnsi="宋体" w:cs="宋体"/>
                <w:szCs w:val="21"/>
              </w:rPr>
            </w:pPr>
            <w:r>
              <w:rPr>
                <w:rFonts w:ascii="宋体" w:hAnsi="宋体" w:cs="宋体" w:hint="eastAsia"/>
                <w:szCs w:val="21"/>
              </w:rPr>
              <w:t>须配备喷淋自保系统，用于保护消防车驾乘室，轮胎等关键部位，保护范围覆盖整个车底部并能冷却轮毂和轮胎内侧，驾驶室内应能操作自保系统。</w:t>
            </w:r>
          </w:p>
        </w:tc>
      </w:tr>
      <w:tr w:rsidR="001D2081" w14:paraId="7E09FE66" w14:textId="77777777">
        <w:trPr>
          <w:cantSplit/>
        </w:trPr>
        <w:tc>
          <w:tcPr>
            <w:tcW w:w="794" w:type="dxa"/>
            <w:vAlign w:val="center"/>
          </w:tcPr>
          <w:p w14:paraId="3F76224E" w14:textId="77777777" w:rsidR="001D2081" w:rsidRDefault="00000000">
            <w:pPr>
              <w:spacing w:line="310" w:lineRule="exact"/>
              <w:jc w:val="center"/>
              <w:rPr>
                <w:rFonts w:ascii="宋体" w:hAnsi="宋体" w:cs="宋体"/>
                <w:szCs w:val="21"/>
              </w:rPr>
            </w:pPr>
            <w:r>
              <w:rPr>
                <w:rFonts w:ascii="宋体" w:hAnsi="宋体" w:cs="宋体" w:hint="eastAsia"/>
                <w:szCs w:val="21"/>
              </w:rPr>
              <w:t>3</w:t>
            </w:r>
          </w:p>
        </w:tc>
        <w:tc>
          <w:tcPr>
            <w:tcW w:w="8721" w:type="dxa"/>
          </w:tcPr>
          <w:p w14:paraId="320ED4E4" w14:textId="77777777" w:rsidR="001D2081" w:rsidRDefault="00000000">
            <w:pPr>
              <w:spacing w:line="310" w:lineRule="exact"/>
              <w:rPr>
                <w:rFonts w:ascii="宋体" w:hAnsi="宋体" w:cs="宋体"/>
                <w:szCs w:val="21"/>
              </w:rPr>
            </w:pPr>
            <w:r>
              <w:rPr>
                <w:rFonts w:ascii="宋体" w:hAnsi="宋体" w:cs="宋体" w:hint="eastAsia"/>
                <w:bCs/>
                <w:szCs w:val="21"/>
              </w:rPr>
              <w:t>应能通过有线遥控方式动作臂架，遥控距离应≥30m。</w:t>
            </w:r>
          </w:p>
        </w:tc>
      </w:tr>
      <w:tr w:rsidR="001D2081" w14:paraId="0841F309" w14:textId="77777777">
        <w:trPr>
          <w:cantSplit/>
        </w:trPr>
        <w:tc>
          <w:tcPr>
            <w:tcW w:w="794" w:type="dxa"/>
            <w:vAlign w:val="center"/>
          </w:tcPr>
          <w:p w14:paraId="60718B82" w14:textId="77777777" w:rsidR="001D2081" w:rsidRDefault="00000000">
            <w:pPr>
              <w:spacing w:line="310" w:lineRule="exact"/>
              <w:jc w:val="center"/>
              <w:rPr>
                <w:rFonts w:ascii="宋体" w:hAnsi="宋体" w:cs="宋体"/>
                <w:szCs w:val="21"/>
              </w:rPr>
            </w:pPr>
            <w:r>
              <w:rPr>
                <w:rFonts w:ascii="宋体" w:hAnsi="宋体" w:cs="宋体" w:hint="eastAsia"/>
                <w:szCs w:val="21"/>
              </w:rPr>
              <w:t>4</w:t>
            </w:r>
          </w:p>
        </w:tc>
        <w:tc>
          <w:tcPr>
            <w:tcW w:w="8721" w:type="dxa"/>
          </w:tcPr>
          <w:p w14:paraId="7F01EF30" w14:textId="77777777" w:rsidR="001D2081" w:rsidRDefault="00000000">
            <w:pPr>
              <w:spacing w:line="310" w:lineRule="exact"/>
              <w:rPr>
                <w:rFonts w:ascii="宋体" w:hAnsi="宋体" w:cs="宋体"/>
                <w:szCs w:val="21"/>
              </w:rPr>
            </w:pPr>
            <w:r>
              <w:rPr>
                <w:rFonts w:ascii="宋体" w:hAnsi="宋体" w:cs="宋体" w:hint="eastAsia"/>
                <w:szCs w:val="21"/>
              </w:rPr>
              <w:t>交车时应符合国家综合性消防救援车辆悬挂应急救援专用号牌的有关要求。</w:t>
            </w:r>
          </w:p>
        </w:tc>
      </w:tr>
      <w:tr w:rsidR="001D2081" w14:paraId="0F35D328" w14:textId="77777777">
        <w:trPr>
          <w:cantSplit/>
        </w:trPr>
        <w:tc>
          <w:tcPr>
            <w:tcW w:w="794" w:type="dxa"/>
            <w:vAlign w:val="center"/>
          </w:tcPr>
          <w:p w14:paraId="651557A4" w14:textId="77777777" w:rsidR="001D2081" w:rsidRDefault="00000000">
            <w:pPr>
              <w:spacing w:line="310" w:lineRule="exact"/>
              <w:jc w:val="center"/>
              <w:rPr>
                <w:rFonts w:ascii="宋体" w:hAnsi="宋体" w:cs="宋体"/>
                <w:szCs w:val="21"/>
              </w:rPr>
            </w:pPr>
            <w:r>
              <w:rPr>
                <w:rFonts w:ascii="宋体" w:hAnsi="宋体" w:cs="宋体" w:hint="eastAsia"/>
                <w:szCs w:val="21"/>
              </w:rPr>
              <w:lastRenderedPageBreak/>
              <w:t>5</w:t>
            </w:r>
          </w:p>
        </w:tc>
        <w:tc>
          <w:tcPr>
            <w:tcW w:w="8721" w:type="dxa"/>
          </w:tcPr>
          <w:p w14:paraId="7ED01155" w14:textId="77777777" w:rsidR="001D2081" w:rsidRDefault="00000000">
            <w:pPr>
              <w:spacing w:line="310" w:lineRule="exact"/>
              <w:rPr>
                <w:rFonts w:ascii="宋体" w:hAnsi="宋体" w:cs="宋体"/>
                <w:szCs w:val="21"/>
              </w:rPr>
            </w:pPr>
            <w:r>
              <w:rPr>
                <w:rFonts w:ascii="宋体" w:hAnsi="宋体" w:cs="宋体" w:hint="eastAsia"/>
                <w:szCs w:val="21"/>
              </w:rPr>
              <w:t>按照应急管理部消防局最新车辆喷涂标识规定对车身进行喷涂。</w:t>
            </w:r>
          </w:p>
        </w:tc>
      </w:tr>
      <w:tr w:rsidR="001D2081" w14:paraId="2978C1DB" w14:textId="77777777">
        <w:trPr>
          <w:cantSplit/>
        </w:trPr>
        <w:tc>
          <w:tcPr>
            <w:tcW w:w="794" w:type="dxa"/>
            <w:vAlign w:val="center"/>
          </w:tcPr>
          <w:p w14:paraId="1EF260F4" w14:textId="77777777" w:rsidR="001D2081" w:rsidRDefault="00000000">
            <w:pPr>
              <w:spacing w:line="310" w:lineRule="exact"/>
              <w:jc w:val="center"/>
              <w:rPr>
                <w:rFonts w:ascii="宋体" w:hAnsi="宋体" w:cs="宋体"/>
                <w:szCs w:val="21"/>
              </w:rPr>
            </w:pPr>
            <w:r>
              <w:rPr>
                <w:rFonts w:ascii="宋体" w:hAnsi="宋体" w:cs="宋体" w:hint="eastAsia"/>
                <w:szCs w:val="21"/>
              </w:rPr>
              <w:t>6</w:t>
            </w:r>
          </w:p>
        </w:tc>
        <w:tc>
          <w:tcPr>
            <w:tcW w:w="8721" w:type="dxa"/>
          </w:tcPr>
          <w:p w14:paraId="537E25B0" w14:textId="77777777" w:rsidR="001D2081" w:rsidRDefault="00000000">
            <w:pPr>
              <w:spacing w:line="310" w:lineRule="exact"/>
              <w:rPr>
                <w:rFonts w:ascii="宋体" w:hAnsi="宋体" w:cs="宋体"/>
                <w:szCs w:val="21"/>
              </w:rPr>
            </w:pPr>
            <w:r>
              <w:rPr>
                <w:rFonts w:ascii="宋体" w:hAnsi="宋体" w:cs="宋体" w:hint="eastAsia"/>
                <w:szCs w:val="21"/>
              </w:rPr>
              <w:t>轮胎配有原装、原尺寸备胎。</w:t>
            </w:r>
          </w:p>
        </w:tc>
      </w:tr>
      <w:tr w:rsidR="001D2081" w14:paraId="78C987F0" w14:textId="77777777">
        <w:trPr>
          <w:cantSplit/>
        </w:trPr>
        <w:tc>
          <w:tcPr>
            <w:tcW w:w="794" w:type="dxa"/>
            <w:vAlign w:val="center"/>
          </w:tcPr>
          <w:p w14:paraId="18B1BE23" w14:textId="77777777" w:rsidR="001D2081" w:rsidRDefault="00000000">
            <w:pPr>
              <w:spacing w:line="310" w:lineRule="exact"/>
              <w:jc w:val="center"/>
              <w:rPr>
                <w:rFonts w:ascii="宋体" w:hAnsi="宋体" w:cs="宋体"/>
                <w:szCs w:val="21"/>
              </w:rPr>
            </w:pPr>
            <w:r>
              <w:rPr>
                <w:rFonts w:ascii="宋体" w:hAnsi="宋体" w:cs="宋体" w:hint="eastAsia"/>
                <w:szCs w:val="21"/>
              </w:rPr>
              <w:t>7</w:t>
            </w:r>
          </w:p>
        </w:tc>
        <w:tc>
          <w:tcPr>
            <w:tcW w:w="8721" w:type="dxa"/>
          </w:tcPr>
          <w:p w14:paraId="75D7F471" w14:textId="77777777" w:rsidR="001D2081" w:rsidRDefault="00000000">
            <w:pPr>
              <w:spacing w:line="310" w:lineRule="exact"/>
              <w:rPr>
                <w:rFonts w:ascii="宋体" w:hAnsi="宋体" w:cs="宋体"/>
                <w:szCs w:val="21"/>
              </w:rPr>
            </w:pPr>
            <w:r>
              <w:rPr>
                <w:rFonts w:ascii="宋体" w:hAnsi="宋体" w:cs="宋体" w:hint="eastAsia"/>
                <w:szCs w:val="21"/>
              </w:rPr>
              <w:t>随车器材满足GB7956.12-2015标准中表2《举高车的器材配备表》(含12和13项)要求。</w:t>
            </w:r>
          </w:p>
        </w:tc>
      </w:tr>
      <w:tr w:rsidR="001D2081" w14:paraId="14C6B27F" w14:textId="77777777">
        <w:tblPrEx>
          <w:tblCellMar>
            <w:left w:w="10" w:type="dxa"/>
            <w:right w:w="10" w:type="dxa"/>
          </w:tblCellMar>
        </w:tblPrEx>
        <w:tc>
          <w:tcPr>
            <w:tcW w:w="9515" w:type="dxa"/>
            <w:gridSpan w:val="2"/>
            <w:shd w:val="clear" w:color="auto" w:fill="FFFFFF"/>
            <w:vAlign w:val="center"/>
          </w:tcPr>
          <w:p w14:paraId="6670E9D0" w14:textId="77777777" w:rsidR="001D2081" w:rsidRDefault="00000000">
            <w:pPr>
              <w:pStyle w:val="Bodytext20"/>
              <w:shd w:val="clear" w:color="auto" w:fill="auto"/>
              <w:spacing w:before="20" w:after="20"/>
              <w:rPr>
                <w:rFonts w:ascii="宋体" w:eastAsia="宋体" w:hAnsi="宋体" w:cs="宋体"/>
                <w:szCs w:val="21"/>
              </w:rPr>
            </w:pPr>
            <w:r>
              <w:rPr>
                <w:rStyle w:val="Bodytext2PMingLiU"/>
                <w:rFonts w:ascii="宋体" w:eastAsia="宋体" w:hAnsi="宋体" w:cs="宋体"/>
                <w:b/>
                <w:bCs/>
                <w:sz w:val="21"/>
                <w:szCs w:val="21"/>
              </w:rPr>
              <w:t>（七）随车文件</w:t>
            </w:r>
          </w:p>
        </w:tc>
      </w:tr>
      <w:tr w:rsidR="001D2081" w14:paraId="1E45DD83" w14:textId="77777777">
        <w:tblPrEx>
          <w:tblCellMar>
            <w:left w:w="10" w:type="dxa"/>
            <w:right w:w="10" w:type="dxa"/>
          </w:tblCellMar>
        </w:tblPrEx>
        <w:tc>
          <w:tcPr>
            <w:tcW w:w="794" w:type="dxa"/>
            <w:shd w:val="clear" w:color="auto" w:fill="FFFFFF"/>
            <w:vAlign w:val="center"/>
          </w:tcPr>
          <w:p w14:paraId="25BA7520" w14:textId="77777777" w:rsidR="001D2081" w:rsidRDefault="00000000">
            <w:pPr>
              <w:spacing w:line="310" w:lineRule="exact"/>
              <w:jc w:val="center"/>
              <w:rPr>
                <w:rFonts w:ascii="宋体" w:hAnsi="宋体" w:cs="宋体"/>
                <w:szCs w:val="21"/>
                <w:lang w:val="en"/>
              </w:rPr>
            </w:pPr>
            <w:r>
              <w:rPr>
                <w:rFonts w:ascii="宋体" w:hAnsi="宋体" w:cs="宋体" w:hint="eastAsia"/>
                <w:szCs w:val="21"/>
                <w:lang w:val="en"/>
              </w:rPr>
              <w:t>1</w:t>
            </w:r>
          </w:p>
        </w:tc>
        <w:tc>
          <w:tcPr>
            <w:tcW w:w="8721" w:type="dxa"/>
            <w:shd w:val="clear" w:color="auto" w:fill="FFFFFF"/>
          </w:tcPr>
          <w:p w14:paraId="7D2C0EEF" w14:textId="77777777" w:rsidR="001D2081" w:rsidRDefault="00000000">
            <w:pPr>
              <w:rPr>
                <w:rFonts w:ascii="宋体" w:hAnsi="宋体" w:cs="宋体"/>
                <w:szCs w:val="21"/>
              </w:rPr>
            </w:pPr>
            <w:r>
              <w:rPr>
                <w:rFonts w:ascii="宋体" w:hAnsi="宋体" w:cs="宋体" w:hint="eastAsia"/>
                <w:color w:val="000000"/>
                <w:szCs w:val="21"/>
              </w:rPr>
              <w:t>（1）底盘操作使用说明书及光盘（中文），（2）整车操作维修手册（中文），（3）底盘操作维修手册（中文），（4）底盘质量保修卡，（5）底盘合格证，（6）发动机号码拓印件，（7）底盘号码拓印件，（8）随车器材清单，（9）消防车合格证，（10）消防车跟踪服务卡，（11）消防车交接清单，（12）车上阀门、开关、按钮等指示、铭牌应标注中文，（13）零部件目录、各类装置平面图、全图、水路图、电路图（各附中文），（14）其他：整车参考外形图、结构图、效果图。</w:t>
            </w:r>
          </w:p>
        </w:tc>
      </w:tr>
    </w:tbl>
    <w:p w14:paraId="794FB9A3" w14:textId="77777777" w:rsidR="001D2081" w:rsidRDefault="001D2081"/>
    <w:sectPr w:rsidR="001D208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9ABC5" w14:textId="77777777" w:rsidR="003558C2" w:rsidRDefault="003558C2" w:rsidP="00433612">
      <w:r>
        <w:separator/>
      </w:r>
    </w:p>
  </w:endnote>
  <w:endnote w:type="continuationSeparator" w:id="0">
    <w:p w14:paraId="6406A6BA" w14:textId="77777777" w:rsidR="003558C2" w:rsidRDefault="003558C2" w:rsidP="00433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8E8FC" w14:textId="77777777" w:rsidR="003558C2" w:rsidRDefault="003558C2" w:rsidP="00433612">
      <w:r>
        <w:separator/>
      </w:r>
    </w:p>
  </w:footnote>
  <w:footnote w:type="continuationSeparator" w:id="0">
    <w:p w14:paraId="6ECA9A72" w14:textId="77777777" w:rsidR="003558C2" w:rsidRDefault="003558C2" w:rsidP="0043361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2VmMGMzYTc4NDE4NzU3YjA4M2Q4OWYyZWY2ODkwYjcifQ=="/>
  </w:docVars>
  <w:rsids>
    <w:rsidRoot w:val="004819F7"/>
    <w:rsid w:val="001D2081"/>
    <w:rsid w:val="003558C2"/>
    <w:rsid w:val="003B4228"/>
    <w:rsid w:val="00433612"/>
    <w:rsid w:val="004819F7"/>
    <w:rsid w:val="006C341B"/>
    <w:rsid w:val="00C47ADC"/>
    <w:rsid w:val="0129144B"/>
    <w:rsid w:val="0E184557"/>
    <w:rsid w:val="141D612B"/>
    <w:rsid w:val="149A0073"/>
    <w:rsid w:val="348240B1"/>
    <w:rsid w:val="374B61CE"/>
    <w:rsid w:val="3B546D8E"/>
    <w:rsid w:val="475A0158"/>
    <w:rsid w:val="490F7851"/>
    <w:rsid w:val="65E5782A"/>
    <w:rsid w:val="713D5A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982D10"/>
  <w15:docId w15:val="{146DBD33-172E-46FE-9A6B-4D60A389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character" w:customStyle="1" w:styleId="Bodytext2PMingLiU">
    <w:name w:val="Body text|2 + PMingLiU"/>
    <w:qFormat/>
    <w:rPr>
      <w:rFonts w:ascii="PMingLiU" w:eastAsia="PMingLiU" w:hAnsi="PMingLiU" w:cs="PMingLiU" w:hint="eastAsia"/>
      <w:color w:val="000000"/>
      <w:spacing w:val="0"/>
      <w:w w:val="100"/>
      <w:position w:val="0"/>
      <w:sz w:val="36"/>
      <w:szCs w:val="36"/>
      <w:shd w:val="clear" w:color="auto" w:fill="FFFFFF"/>
      <w:lang w:val="zh-CN" w:eastAsia="zh-CN" w:bidi="zh-CN"/>
    </w:rPr>
  </w:style>
  <w:style w:type="character" w:customStyle="1" w:styleId="Bodytext2">
    <w:name w:val="Body text|2_"/>
    <w:link w:val="Bodytext20"/>
    <w:qFormat/>
    <w:rPr>
      <w:shd w:val="clear" w:color="auto" w:fill="FFFFFF"/>
    </w:rPr>
  </w:style>
  <w:style w:type="paragraph" w:customStyle="1" w:styleId="Bodytext20">
    <w:name w:val="Body text|2"/>
    <w:basedOn w:val="a"/>
    <w:link w:val="Bodytext2"/>
    <w:qFormat/>
    <w:pPr>
      <w:shd w:val="clear" w:color="auto" w:fill="FFFFFF"/>
    </w:pPr>
    <w:rPr>
      <w:rFonts w:asciiTheme="minorHAnsi" w:eastAsiaTheme="minorEastAsia"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194</Words>
  <Characters>1109</Characters>
  <Application>Microsoft Office Word</Application>
  <DocSecurity>0</DocSecurity>
  <Lines>9</Lines>
  <Paragraphs>2</Paragraphs>
  <ScaleCrop>false</ScaleCrop>
  <Company/>
  <LinksUpToDate>false</LinksUpToDate>
  <CharactersWithSpaces>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3</cp:revision>
  <dcterms:created xsi:type="dcterms:W3CDTF">2023-05-19T07:43:00Z</dcterms:created>
  <dcterms:modified xsi:type="dcterms:W3CDTF">2023-06-09T08:45:00Z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CBF6ADE137BB41E1BCE75626A368C304_13</vt:lpwstr>
  </property>
</Properties>
</file>