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6"/>
        <w:gridCol w:w="35"/>
        <w:gridCol w:w="7545"/>
      </w:tblGrid>
      <w:tr w:rsidR="0064408D" w14:paraId="251A0359" w14:textId="77777777">
        <w:trPr>
          <w:trHeight w:val="393"/>
          <w:jc w:val="center"/>
        </w:trPr>
        <w:tc>
          <w:tcPr>
            <w:tcW w:w="5000" w:type="pct"/>
            <w:gridSpan w:val="3"/>
            <w:shd w:val="clear" w:color="auto" w:fill="FFFFFF"/>
            <w:vAlign w:val="center"/>
          </w:tcPr>
          <w:p w14:paraId="6A3F9A94" w14:textId="77777777" w:rsidR="0064408D" w:rsidRDefault="00000000">
            <w:pPr>
              <w:spacing w:line="276" w:lineRule="auto"/>
              <w:jc w:val="center"/>
              <w:rPr>
                <w:b/>
                <w:kern w:val="0"/>
                <w:sz w:val="24"/>
                <w:lang w:val="zh-TW" w:bidi="zh-TW"/>
              </w:rPr>
            </w:pPr>
            <w:r>
              <w:rPr>
                <w:b/>
                <w:kern w:val="0"/>
                <w:sz w:val="24"/>
                <w:lang w:val="zh-TW" w:eastAsia="zh-TW" w:bidi="zh-TW"/>
              </w:rPr>
              <w:t>淋浴车</w:t>
            </w:r>
          </w:p>
        </w:tc>
      </w:tr>
      <w:tr w:rsidR="0064408D" w14:paraId="65E7BC5B" w14:textId="77777777">
        <w:trPr>
          <w:trHeight w:val="393"/>
          <w:jc w:val="center"/>
        </w:trPr>
        <w:tc>
          <w:tcPr>
            <w:tcW w:w="5000" w:type="pct"/>
            <w:gridSpan w:val="3"/>
            <w:shd w:val="clear" w:color="auto" w:fill="FFFFFF"/>
            <w:vAlign w:val="center"/>
          </w:tcPr>
          <w:p w14:paraId="71FF302A" w14:textId="2F1C408D" w:rsidR="0064408D" w:rsidRDefault="00000000">
            <w:pPr>
              <w:tabs>
                <w:tab w:val="left" w:pos="2141"/>
              </w:tabs>
              <w:spacing w:line="276" w:lineRule="auto"/>
              <w:jc w:val="left"/>
              <w:rPr>
                <w:b/>
                <w:kern w:val="0"/>
                <w:sz w:val="24"/>
                <w:lang w:val="zh-TW" w:eastAsia="zh-TW" w:bidi="zh-TW"/>
              </w:rPr>
            </w:pPr>
            <w:r>
              <w:rPr>
                <w:b/>
                <w:bCs/>
                <w:sz w:val="24"/>
              </w:rPr>
              <w:t>数量：</w:t>
            </w:r>
            <w:r>
              <w:rPr>
                <w:b/>
                <w:bCs/>
                <w:sz w:val="24"/>
              </w:rPr>
              <w:t xml:space="preserve">  </w:t>
            </w:r>
            <w:r>
              <w:rPr>
                <w:b/>
                <w:bCs/>
                <w:sz w:val="24"/>
              </w:rPr>
              <w:t>辆</w:t>
            </w:r>
            <w:r>
              <w:rPr>
                <w:b/>
                <w:bCs/>
                <w:sz w:val="24"/>
              </w:rPr>
              <w:t xml:space="preserve">      </w:t>
            </w:r>
            <w:r>
              <w:rPr>
                <w:b/>
                <w:bCs/>
                <w:sz w:val="24"/>
              </w:rPr>
              <w:t>预算单价：万元</w:t>
            </w:r>
            <w:r>
              <w:rPr>
                <w:b/>
                <w:bCs/>
                <w:sz w:val="24"/>
              </w:rPr>
              <w:t>/</w:t>
            </w:r>
            <w:r>
              <w:rPr>
                <w:b/>
                <w:bCs/>
                <w:sz w:val="24"/>
              </w:rPr>
              <w:t>辆</w:t>
            </w:r>
            <w:r>
              <w:rPr>
                <w:b/>
                <w:bCs/>
                <w:sz w:val="24"/>
              </w:rPr>
              <w:t xml:space="preserve">     </w:t>
            </w:r>
            <w:r>
              <w:rPr>
                <w:b/>
                <w:bCs/>
                <w:sz w:val="24"/>
              </w:rPr>
              <w:t>小计：万元</w:t>
            </w:r>
          </w:p>
        </w:tc>
      </w:tr>
      <w:tr w:rsidR="0064408D" w14:paraId="4486B115" w14:textId="77777777">
        <w:trPr>
          <w:trHeight w:val="393"/>
          <w:jc w:val="center"/>
        </w:trPr>
        <w:tc>
          <w:tcPr>
            <w:tcW w:w="5000" w:type="pct"/>
            <w:gridSpan w:val="3"/>
            <w:shd w:val="clear" w:color="auto" w:fill="FFFFFF"/>
            <w:vAlign w:val="center"/>
          </w:tcPr>
          <w:p w14:paraId="0631EE11" w14:textId="77777777" w:rsidR="0064408D" w:rsidRDefault="00000000">
            <w:pPr>
              <w:spacing w:line="276" w:lineRule="auto"/>
              <w:jc w:val="center"/>
              <w:rPr>
                <w:b/>
                <w:kern w:val="0"/>
                <w:sz w:val="24"/>
                <w:lang w:val="zh-TW" w:eastAsia="zh-TW" w:bidi="zh-TW"/>
              </w:rPr>
            </w:pPr>
            <w:r>
              <w:rPr>
                <w:b/>
                <w:kern w:val="0"/>
                <w:sz w:val="24"/>
                <w:lang w:val="zh-TW" w:eastAsia="zh-TW" w:bidi="zh-TW"/>
              </w:rPr>
              <w:t>技术参数及要求</w:t>
            </w:r>
          </w:p>
        </w:tc>
      </w:tr>
      <w:tr w:rsidR="0064408D" w14:paraId="1B873CAB" w14:textId="77777777">
        <w:trPr>
          <w:trHeight w:val="393"/>
          <w:jc w:val="center"/>
        </w:trPr>
        <w:tc>
          <w:tcPr>
            <w:tcW w:w="5000" w:type="pct"/>
            <w:gridSpan w:val="3"/>
            <w:shd w:val="clear" w:color="auto" w:fill="FFFFFF"/>
            <w:vAlign w:val="center"/>
          </w:tcPr>
          <w:p w14:paraId="7E44413A" w14:textId="77777777" w:rsidR="0064408D" w:rsidRDefault="00000000">
            <w:pPr>
              <w:spacing w:line="276" w:lineRule="auto"/>
              <w:rPr>
                <w:bCs/>
                <w:kern w:val="0"/>
                <w:sz w:val="24"/>
                <w:lang w:val="zh-TW" w:bidi="zh-TW"/>
              </w:rPr>
            </w:pPr>
            <w:r>
              <w:rPr>
                <w:b/>
                <w:kern w:val="0"/>
                <w:sz w:val="24"/>
                <w:lang w:val="zh-TW" w:bidi="zh-TW"/>
              </w:rPr>
              <w:t>（一）底盘</w:t>
            </w:r>
          </w:p>
        </w:tc>
      </w:tr>
      <w:tr w:rsidR="0064408D" w14:paraId="599CD351" w14:textId="77777777">
        <w:trPr>
          <w:trHeight w:val="393"/>
          <w:jc w:val="center"/>
        </w:trPr>
        <w:tc>
          <w:tcPr>
            <w:tcW w:w="448" w:type="pct"/>
            <w:shd w:val="clear" w:color="auto" w:fill="FFFFFF"/>
            <w:vAlign w:val="center"/>
          </w:tcPr>
          <w:p w14:paraId="2E2F237F" w14:textId="77777777" w:rsidR="0064408D" w:rsidRDefault="00000000">
            <w:pPr>
              <w:spacing w:line="276" w:lineRule="auto"/>
              <w:ind w:firstLine="320"/>
              <w:rPr>
                <w:bCs/>
                <w:kern w:val="0"/>
                <w:sz w:val="24"/>
                <w:lang w:val="zh-TW" w:eastAsia="zh-TW" w:bidi="zh-TW"/>
              </w:rPr>
            </w:pPr>
            <w:r>
              <w:rPr>
                <w:bCs/>
                <w:kern w:val="0"/>
                <w:sz w:val="24"/>
                <w:lang w:val="zh-TW" w:eastAsia="zh-TW" w:bidi="zh-TW"/>
              </w:rPr>
              <w:t>1</w:t>
            </w:r>
          </w:p>
        </w:tc>
        <w:tc>
          <w:tcPr>
            <w:tcW w:w="4551" w:type="pct"/>
            <w:gridSpan w:val="2"/>
            <w:shd w:val="clear" w:color="auto" w:fill="FFFFFF"/>
            <w:vAlign w:val="center"/>
          </w:tcPr>
          <w:p w14:paraId="61717B87" w14:textId="77777777" w:rsidR="0064408D" w:rsidRDefault="00000000">
            <w:pPr>
              <w:spacing w:line="276" w:lineRule="auto"/>
              <w:rPr>
                <w:bCs/>
                <w:kern w:val="0"/>
                <w:sz w:val="24"/>
                <w:lang w:val="zh-TW" w:eastAsia="zh-TW" w:bidi="zh-TW"/>
              </w:rPr>
            </w:pPr>
            <w:r>
              <w:rPr>
                <w:bCs/>
                <w:kern w:val="0"/>
                <w:sz w:val="24"/>
                <w:lang w:val="zh-TW" w:eastAsia="zh-TW" w:bidi="zh-TW"/>
              </w:rPr>
              <w:t>▲</w:t>
            </w:r>
            <w:r>
              <w:rPr>
                <w:bCs/>
                <w:kern w:val="0"/>
                <w:sz w:val="24"/>
                <w:lang w:val="zh-TW" w:eastAsia="zh-TW" w:bidi="zh-TW"/>
              </w:rPr>
              <w:t>发动机</w:t>
            </w:r>
            <w:r>
              <w:rPr>
                <w:bCs/>
                <w:kern w:val="0"/>
                <w:sz w:val="24"/>
                <w:lang w:val="zh-TW" w:bidi="zh-TW"/>
              </w:rPr>
              <w:t>额定</w:t>
            </w:r>
            <w:r>
              <w:rPr>
                <w:bCs/>
                <w:kern w:val="0"/>
                <w:sz w:val="24"/>
                <w:lang w:val="zh-TW" w:eastAsia="zh-TW" w:bidi="zh-TW"/>
              </w:rPr>
              <w:t>功率：</w:t>
            </w:r>
            <w:r>
              <w:rPr>
                <w:rFonts w:hint="eastAsia"/>
                <w:bCs/>
                <w:kern w:val="0"/>
                <w:sz w:val="24"/>
                <w:lang w:val="zh-TW" w:bidi="zh-TW"/>
              </w:rPr>
              <w:t>≥</w:t>
            </w:r>
            <w:r>
              <w:rPr>
                <w:bCs/>
                <w:kern w:val="0"/>
                <w:sz w:val="24"/>
                <w:lang w:val="zh-TW" w:eastAsia="zh-TW" w:bidi="zh-TW"/>
              </w:rPr>
              <w:t>220kW</w:t>
            </w:r>
          </w:p>
        </w:tc>
      </w:tr>
      <w:tr w:rsidR="0064408D" w14:paraId="41F428DC" w14:textId="77777777">
        <w:trPr>
          <w:trHeight w:val="393"/>
          <w:jc w:val="center"/>
        </w:trPr>
        <w:tc>
          <w:tcPr>
            <w:tcW w:w="448" w:type="pct"/>
            <w:shd w:val="clear" w:color="auto" w:fill="FFFFFF"/>
            <w:vAlign w:val="center"/>
          </w:tcPr>
          <w:p w14:paraId="7063AC21" w14:textId="77777777" w:rsidR="0064408D" w:rsidRDefault="00000000">
            <w:pPr>
              <w:spacing w:line="276" w:lineRule="auto"/>
              <w:ind w:firstLine="320"/>
              <w:rPr>
                <w:bCs/>
                <w:kern w:val="0"/>
                <w:sz w:val="24"/>
                <w:lang w:val="zh-TW" w:eastAsia="zh-TW" w:bidi="zh-TW"/>
              </w:rPr>
            </w:pPr>
            <w:r>
              <w:rPr>
                <w:bCs/>
                <w:kern w:val="0"/>
                <w:sz w:val="24"/>
                <w:lang w:val="zh-TW" w:eastAsia="zh-TW" w:bidi="zh-TW"/>
              </w:rPr>
              <w:t>2</w:t>
            </w:r>
          </w:p>
        </w:tc>
        <w:tc>
          <w:tcPr>
            <w:tcW w:w="4551" w:type="pct"/>
            <w:gridSpan w:val="2"/>
            <w:shd w:val="clear" w:color="auto" w:fill="FFFFFF"/>
            <w:vAlign w:val="center"/>
          </w:tcPr>
          <w:p w14:paraId="3ACF68CC" w14:textId="77777777" w:rsidR="0064408D" w:rsidRDefault="00000000">
            <w:pPr>
              <w:spacing w:line="276" w:lineRule="auto"/>
              <w:rPr>
                <w:bCs/>
                <w:kern w:val="0"/>
                <w:sz w:val="24"/>
                <w:lang w:val="zh-TW" w:bidi="zh-TW"/>
              </w:rPr>
            </w:pPr>
            <w:r>
              <w:rPr>
                <w:bCs/>
                <w:kern w:val="0"/>
                <w:sz w:val="24"/>
                <w:lang w:val="zh-TW" w:eastAsia="zh-TW" w:bidi="zh-TW"/>
              </w:rPr>
              <w:t>底盘应许最大总质量：</w:t>
            </w:r>
            <w:r>
              <w:rPr>
                <w:rFonts w:hint="eastAsia"/>
                <w:bCs/>
                <w:kern w:val="0"/>
                <w:sz w:val="24"/>
                <w:lang w:val="zh-TW" w:bidi="zh-TW"/>
              </w:rPr>
              <w:t>≥</w:t>
            </w:r>
            <w:r>
              <w:rPr>
                <w:bCs/>
                <w:kern w:val="0"/>
                <w:sz w:val="24"/>
                <w:lang w:val="zh-TW" w:eastAsia="zh-TW" w:bidi="zh-TW"/>
              </w:rPr>
              <w:t>18000kg</w:t>
            </w:r>
          </w:p>
        </w:tc>
      </w:tr>
      <w:tr w:rsidR="0064408D" w14:paraId="35B2B956" w14:textId="77777777">
        <w:trPr>
          <w:trHeight w:val="393"/>
          <w:jc w:val="center"/>
        </w:trPr>
        <w:tc>
          <w:tcPr>
            <w:tcW w:w="448" w:type="pct"/>
            <w:shd w:val="clear" w:color="auto" w:fill="FFFFFF"/>
            <w:vAlign w:val="center"/>
          </w:tcPr>
          <w:p w14:paraId="4ED05617" w14:textId="77777777" w:rsidR="0064408D" w:rsidRDefault="00000000">
            <w:pPr>
              <w:spacing w:line="276" w:lineRule="auto"/>
              <w:ind w:firstLine="320"/>
              <w:rPr>
                <w:bCs/>
                <w:kern w:val="0"/>
                <w:sz w:val="24"/>
                <w:lang w:val="zh-TW" w:eastAsia="zh-TW" w:bidi="zh-TW"/>
              </w:rPr>
            </w:pPr>
            <w:r>
              <w:rPr>
                <w:bCs/>
                <w:kern w:val="0"/>
                <w:sz w:val="24"/>
                <w:lang w:val="zh-TW" w:eastAsia="zh-TW" w:bidi="zh-TW"/>
              </w:rPr>
              <w:t>3</w:t>
            </w:r>
          </w:p>
        </w:tc>
        <w:tc>
          <w:tcPr>
            <w:tcW w:w="4551" w:type="pct"/>
            <w:gridSpan w:val="2"/>
            <w:shd w:val="clear" w:color="auto" w:fill="FFFFFF"/>
            <w:vAlign w:val="center"/>
          </w:tcPr>
          <w:p w14:paraId="298385DA" w14:textId="77777777" w:rsidR="0064408D" w:rsidRDefault="00000000">
            <w:pPr>
              <w:spacing w:line="276" w:lineRule="auto"/>
              <w:rPr>
                <w:bCs/>
                <w:kern w:val="0"/>
                <w:sz w:val="24"/>
                <w:lang w:val="zh-TW" w:eastAsia="zh-TW" w:bidi="zh-TW"/>
              </w:rPr>
            </w:pPr>
            <w:r>
              <w:rPr>
                <w:bCs/>
                <w:kern w:val="0"/>
                <w:sz w:val="24"/>
                <w:lang w:val="zh-TW" w:eastAsia="zh-TW" w:bidi="zh-TW"/>
              </w:rPr>
              <w:t>▲</w:t>
            </w:r>
            <w:r>
              <w:rPr>
                <w:bCs/>
                <w:kern w:val="0"/>
                <w:sz w:val="24"/>
                <w:lang w:val="zh-TW" w:eastAsia="zh-TW" w:bidi="zh-TW"/>
              </w:rPr>
              <w:t>整备质量：</w:t>
            </w:r>
            <w:r>
              <w:rPr>
                <w:rFonts w:hint="eastAsia"/>
                <w:bCs/>
                <w:kern w:val="0"/>
                <w:sz w:val="24"/>
                <w:lang w:val="zh-TW" w:bidi="zh-TW"/>
              </w:rPr>
              <w:t>≤</w:t>
            </w:r>
            <w:r>
              <w:rPr>
                <w:bCs/>
                <w:kern w:val="0"/>
                <w:sz w:val="24"/>
                <w:lang w:val="zh-TW" w:eastAsia="zh-TW" w:bidi="zh-TW"/>
              </w:rPr>
              <w:t>14000kg</w:t>
            </w:r>
          </w:p>
        </w:tc>
      </w:tr>
      <w:tr w:rsidR="0064408D" w14:paraId="0021741F" w14:textId="77777777">
        <w:trPr>
          <w:trHeight w:val="393"/>
          <w:jc w:val="center"/>
        </w:trPr>
        <w:tc>
          <w:tcPr>
            <w:tcW w:w="448" w:type="pct"/>
            <w:shd w:val="clear" w:color="auto" w:fill="FFFFFF"/>
            <w:vAlign w:val="center"/>
          </w:tcPr>
          <w:p w14:paraId="247CFA7A" w14:textId="77777777" w:rsidR="0064408D" w:rsidRDefault="00000000">
            <w:pPr>
              <w:spacing w:line="276" w:lineRule="auto"/>
              <w:ind w:firstLine="320"/>
              <w:rPr>
                <w:bCs/>
                <w:kern w:val="0"/>
                <w:sz w:val="24"/>
                <w:lang w:val="zh-TW" w:bidi="zh-TW"/>
              </w:rPr>
            </w:pPr>
            <w:r>
              <w:rPr>
                <w:bCs/>
                <w:kern w:val="0"/>
                <w:sz w:val="24"/>
                <w:lang w:bidi="zh-TW"/>
              </w:rPr>
              <w:t>4</w:t>
            </w:r>
          </w:p>
        </w:tc>
        <w:tc>
          <w:tcPr>
            <w:tcW w:w="4551" w:type="pct"/>
            <w:gridSpan w:val="2"/>
            <w:shd w:val="clear" w:color="auto" w:fill="FFFFFF"/>
            <w:vAlign w:val="center"/>
          </w:tcPr>
          <w:p w14:paraId="69A1D2D0" w14:textId="77777777" w:rsidR="0064408D" w:rsidRDefault="00000000">
            <w:pPr>
              <w:spacing w:line="276" w:lineRule="auto"/>
              <w:rPr>
                <w:bCs/>
                <w:kern w:val="0"/>
                <w:sz w:val="24"/>
                <w:lang w:val="zh-TW" w:eastAsia="zh-TW" w:bidi="zh-TW"/>
              </w:rPr>
            </w:pPr>
            <w:r>
              <w:rPr>
                <w:bCs/>
                <w:kern w:val="0"/>
                <w:sz w:val="24"/>
                <w:lang w:val="zh-TW" w:eastAsia="zh-TW" w:bidi="zh-TW"/>
              </w:rPr>
              <w:t>比功率：</w:t>
            </w:r>
            <w:r>
              <w:rPr>
                <w:rFonts w:hint="eastAsia"/>
                <w:bCs/>
                <w:kern w:val="0"/>
                <w:sz w:val="24"/>
                <w:lang w:val="zh-TW" w:bidi="zh-TW"/>
              </w:rPr>
              <w:t>≥</w:t>
            </w:r>
            <w:r>
              <w:rPr>
                <w:bCs/>
                <w:kern w:val="0"/>
                <w:sz w:val="24"/>
                <w:lang w:val="zh-TW" w:eastAsia="zh-TW" w:bidi="zh-TW"/>
              </w:rPr>
              <w:t>14kW/t</w:t>
            </w:r>
          </w:p>
        </w:tc>
      </w:tr>
      <w:tr w:rsidR="0064408D" w14:paraId="72D2D25A" w14:textId="77777777">
        <w:trPr>
          <w:trHeight w:val="393"/>
          <w:jc w:val="center"/>
        </w:trPr>
        <w:tc>
          <w:tcPr>
            <w:tcW w:w="448" w:type="pct"/>
            <w:shd w:val="clear" w:color="auto" w:fill="FFFFFF"/>
            <w:vAlign w:val="center"/>
          </w:tcPr>
          <w:p w14:paraId="1E7074B9" w14:textId="77777777" w:rsidR="0064408D" w:rsidRDefault="00000000">
            <w:pPr>
              <w:spacing w:line="276" w:lineRule="auto"/>
              <w:ind w:firstLine="320"/>
              <w:rPr>
                <w:bCs/>
                <w:kern w:val="0"/>
                <w:sz w:val="24"/>
                <w:lang w:val="zh-TW" w:bidi="zh-TW"/>
              </w:rPr>
            </w:pPr>
            <w:r>
              <w:rPr>
                <w:bCs/>
                <w:kern w:val="0"/>
                <w:sz w:val="24"/>
                <w:lang w:bidi="zh-TW"/>
              </w:rPr>
              <w:t>5</w:t>
            </w:r>
          </w:p>
        </w:tc>
        <w:tc>
          <w:tcPr>
            <w:tcW w:w="4551" w:type="pct"/>
            <w:gridSpan w:val="2"/>
            <w:shd w:val="clear" w:color="auto" w:fill="FFFFFF"/>
            <w:vAlign w:val="center"/>
          </w:tcPr>
          <w:p w14:paraId="5B3A9E2C" w14:textId="77777777" w:rsidR="0064408D" w:rsidRDefault="00000000">
            <w:pPr>
              <w:spacing w:line="276" w:lineRule="auto"/>
              <w:rPr>
                <w:bCs/>
                <w:kern w:val="0"/>
                <w:sz w:val="24"/>
                <w:lang w:bidi="zh-TW"/>
              </w:rPr>
            </w:pPr>
            <w:r>
              <w:rPr>
                <w:bCs/>
                <w:kern w:val="0"/>
                <w:sz w:val="24"/>
                <w:lang w:val="zh-TW" w:eastAsia="zh-TW" w:bidi="zh-TW"/>
              </w:rPr>
              <w:t>▲</w:t>
            </w:r>
            <w:r>
              <w:rPr>
                <w:rFonts w:hint="eastAsia"/>
                <w:bCs/>
                <w:kern w:val="0"/>
                <w:sz w:val="24"/>
                <w:lang w:val="zh-TW" w:bidi="zh-TW"/>
              </w:rPr>
              <w:t>外廓</w:t>
            </w:r>
            <w:r>
              <w:rPr>
                <w:bCs/>
                <w:kern w:val="0"/>
                <w:sz w:val="24"/>
                <w:lang w:val="zh-TW" w:eastAsia="zh-TW" w:bidi="zh-TW"/>
              </w:rPr>
              <w:t>尺寸</w:t>
            </w:r>
            <w:r>
              <w:rPr>
                <w:rFonts w:hint="eastAsia"/>
                <w:bCs/>
                <w:kern w:val="0"/>
                <w:sz w:val="24"/>
                <w:lang w:val="zh-TW" w:bidi="zh-TW"/>
              </w:rPr>
              <w:t>（</w:t>
            </w:r>
            <w:r>
              <w:rPr>
                <w:bCs/>
                <w:kern w:val="0"/>
                <w:sz w:val="24"/>
                <w:lang w:val="zh-TW" w:eastAsia="zh-TW" w:bidi="zh-TW"/>
              </w:rPr>
              <w:t>长</w:t>
            </w:r>
            <w:r>
              <w:rPr>
                <w:bCs/>
                <w:kern w:val="0"/>
                <w:sz w:val="24"/>
                <w:lang w:val="zh-TW" w:eastAsia="zh-TW" w:bidi="zh-TW"/>
              </w:rPr>
              <w:t>×</w:t>
            </w:r>
            <w:r>
              <w:rPr>
                <w:bCs/>
                <w:kern w:val="0"/>
                <w:sz w:val="24"/>
                <w:lang w:val="zh-TW" w:eastAsia="zh-TW" w:bidi="zh-TW"/>
              </w:rPr>
              <w:t>宽</w:t>
            </w:r>
            <w:r>
              <w:rPr>
                <w:bCs/>
                <w:kern w:val="0"/>
                <w:sz w:val="24"/>
                <w:lang w:val="zh-TW" w:eastAsia="zh-TW" w:bidi="zh-TW"/>
              </w:rPr>
              <w:t>×</w:t>
            </w:r>
            <w:r>
              <w:rPr>
                <w:bCs/>
                <w:kern w:val="0"/>
                <w:sz w:val="24"/>
                <w:lang w:val="zh-TW" w:eastAsia="zh-TW" w:bidi="zh-TW"/>
              </w:rPr>
              <w:t>髙</w:t>
            </w:r>
            <w:r>
              <w:rPr>
                <w:rFonts w:hint="eastAsia"/>
                <w:bCs/>
                <w:kern w:val="0"/>
                <w:sz w:val="24"/>
                <w:lang w:val="zh-TW" w:bidi="zh-TW"/>
              </w:rPr>
              <w:t>）</w:t>
            </w:r>
            <w:r>
              <w:rPr>
                <w:bCs/>
                <w:kern w:val="0"/>
                <w:sz w:val="24"/>
                <w:lang w:val="zh-TW" w:eastAsia="zh-TW" w:bidi="zh-TW"/>
              </w:rPr>
              <w:t>：</w:t>
            </w:r>
            <w:r>
              <w:rPr>
                <w:rFonts w:hint="eastAsia"/>
                <w:bCs/>
                <w:kern w:val="0"/>
                <w:sz w:val="24"/>
                <w:lang w:val="zh-TW" w:bidi="zh-TW"/>
              </w:rPr>
              <w:t>≤</w:t>
            </w:r>
            <w:r>
              <w:rPr>
                <w:bCs/>
                <w:kern w:val="0"/>
                <w:sz w:val="24"/>
                <w:lang w:val="zh-TW" w:eastAsia="zh-TW" w:bidi="zh-TW"/>
              </w:rPr>
              <w:t>12000×25</w:t>
            </w:r>
            <w:r>
              <w:rPr>
                <w:bCs/>
                <w:kern w:val="0"/>
                <w:sz w:val="24"/>
                <w:lang w:bidi="zh-TW"/>
              </w:rPr>
              <w:t>0</w:t>
            </w:r>
            <w:r>
              <w:rPr>
                <w:bCs/>
                <w:kern w:val="0"/>
                <w:sz w:val="24"/>
                <w:lang w:val="zh-TW" w:eastAsia="zh-TW" w:bidi="zh-TW"/>
              </w:rPr>
              <w:t>0×</w:t>
            </w:r>
            <w:r>
              <w:rPr>
                <w:bCs/>
                <w:kern w:val="0"/>
                <w:sz w:val="24"/>
                <w:lang w:val="zh-TW" w:bidi="zh-TW"/>
              </w:rPr>
              <w:t>40</w:t>
            </w:r>
            <w:r>
              <w:rPr>
                <w:bCs/>
                <w:kern w:val="0"/>
                <w:sz w:val="24"/>
                <w:lang w:val="zh-TW" w:eastAsia="zh-TW" w:bidi="zh-TW"/>
              </w:rPr>
              <w:t>00</w:t>
            </w:r>
            <w:r>
              <w:rPr>
                <w:rFonts w:hint="eastAsia"/>
                <w:bCs/>
                <w:kern w:val="0"/>
                <w:sz w:val="24"/>
                <w:lang w:bidi="zh-TW"/>
              </w:rPr>
              <w:t>mm</w:t>
            </w:r>
          </w:p>
        </w:tc>
      </w:tr>
      <w:tr w:rsidR="0064408D" w14:paraId="23114BCB" w14:textId="77777777">
        <w:trPr>
          <w:trHeight w:val="393"/>
          <w:jc w:val="center"/>
        </w:trPr>
        <w:tc>
          <w:tcPr>
            <w:tcW w:w="448" w:type="pct"/>
            <w:shd w:val="clear" w:color="auto" w:fill="FFFFFF"/>
            <w:vAlign w:val="center"/>
          </w:tcPr>
          <w:p w14:paraId="1CDCB4C4" w14:textId="77777777" w:rsidR="0064408D" w:rsidRDefault="00000000">
            <w:pPr>
              <w:spacing w:line="276" w:lineRule="auto"/>
              <w:ind w:firstLine="320"/>
              <w:rPr>
                <w:bCs/>
                <w:kern w:val="0"/>
                <w:sz w:val="24"/>
                <w:lang w:val="zh-TW" w:bidi="zh-TW"/>
              </w:rPr>
            </w:pPr>
            <w:r>
              <w:rPr>
                <w:bCs/>
                <w:kern w:val="0"/>
                <w:sz w:val="24"/>
                <w:lang w:bidi="zh-TW"/>
              </w:rPr>
              <w:t>6</w:t>
            </w:r>
          </w:p>
        </w:tc>
        <w:tc>
          <w:tcPr>
            <w:tcW w:w="4551" w:type="pct"/>
            <w:gridSpan w:val="2"/>
            <w:shd w:val="clear" w:color="auto" w:fill="FFFFFF"/>
            <w:vAlign w:val="center"/>
          </w:tcPr>
          <w:p w14:paraId="5A0F9699" w14:textId="77777777" w:rsidR="0064408D" w:rsidRDefault="00000000">
            <w:pPr>
              <w:spacing w:line="276" w:lineRule="auto"/>
              <w:rPr>
                <w:bCs/>
                <w:kern w:val="0"/>
                <w:sz w:val="24"/>
                <w:lang w:val="zh-TW" w:eastAsia="zh-TW" w:bidi="zh-TW"/>
              </w:rPr>
            </w:pPr>
            <w:r>
              <w:rPr>
                <w:bCs/>
                <w:kern w:val="0"/>
                <w:sz w:val="24"/>
                <w:lang w:val="zh-TW" w:eastAsia="zh-TW" w:bidi="zh-TW"/>
              </w:rPr>
              <w:t>制动操作：压缩空气式，前后桥独立双回路，前桥盘式制动；驻车制动：弹簧储能断气制动；辅助制动：发动机排气门制动。</w:t>
            </w:r>
          </w:p>
        </w:tc>
      </w:tr>
      <w:tr w:rsidR="0064408D" w14:paraId="2399F361" w14:textId="77777777">
        <w:trPr>
          <w:trHeight w:val="393"/>
          <w:jc w:val="center"/>
        </w:trPr>
        <w:tc>
          <w:tcPr>
            <w:tcW w:w="5000" w:type="pct"/>
            <w:gridSpan w:val="3"/>
            <w:shd w:val="clear" w:color="auto" w:fill="FFFFFF"/>
            <w:vAlign w:val="center"/>
          </w:tcPr>
          <w:p w14:paraId="699566E9" w14:textId="77777777" w:rsidR="0064408D" w:rsidRDefault="00000000">
            <w:pPr>
              <w:spacing w:line="276" w:lineRule="auto"/>
              <w:rPr>
                <w:kern w:val="0"/>
                <w:sz w:val="24"/>
                <w:lang w:val="zh-TW" w:eastAsia="zh-TW" w:bidi="zh-TW"/>
              </w:rPr>
            </w:pPr>
            <w:r>
              <w:rPr>
                <w:b/>
                <w:bCs/>
                <w:kern w:val="0"/>
                <w:sz w:val="24"/>
                <w:lang w:val="zh-TW" w:eastAsia="zh-TW" w:bidi="zh-TW"/>
              </w:rPr>
              <w:t>（二）驾驶室</w:t>
            </w:r>
          </w:p>
        </w:tc>
      </w:tr>
      <w:tr w:rsidR="0064408D" w14:paraId="28B0C10A" w14:textId="77777777">
        <w:trPr>
          <w:trHeight w:val="393"/>
          <w:jc w:val="center"/>
        </w:trPr>
        <w:tc>
          <w:tcPr>
            <w:tcW w:w="448" w:type="pct"/>
            <w:shd w:val="clear" w:color="auto" w:fill="FFFFFF"/>
            <w:vAlign w:val="center"/>
          </w:tcPr>
          <w:p w14:paraId="641A97F1" w14:textId="77777777" w:rsidR="0064408D" w:rsidRDefault="00000000">
            <w:pPr>
              <w:spacing w:line="276" w:lineRule="auto"/>
              <w:ind w:firstLine="320"/>
              <w:rPr>
                <w:bCs/>
                <w:kern w:val="0"/>
                <w:sz w:val="24"/>
                <w:lang w:val="zh-TW" w:bidi="zh-TW"/>
              </w:rPr>
            </w:pPr>
            <w:r>
              <w:rPr>
                <w:bCs/>
                <w:kern w:val="0"/>
                <w:sz w:val="24"/>
                <w:lang w:bidi="zh-TW"/>
              </w:rPr>
              <w:t>7</w:t>
            </w:r>
          </w:p>
        </w:tc>
        <w:tc>
          <w:tcPr>
            <w:tcW w:w="4551" w:type="pct"/>
            <w:gridSpan w:val="2"/>
            <w:shd w:val="clear" w:color="auto" w:fill="FFFFFF"/>
            <w:vAlign w:val="center"/>
          </w:tcPr>
          <w:p w14:paraId="6B43F23B" w14:textId="77777777" w:rsidR="0064408D" w:rsidRDefault="00000000">
            <w:pPr>
              <w:spacing w:line="276" w:lineRule="auto"/>
              <w:rPr>
                <w:bCs/>
                <w:kern w:val="0"/>
                <w:sz w:val="24"/>
                <w:lang w:val="zh-TW" w:bidi="zh-TW"/>
              </w:rPr>
            </w:pPr>
            <w:r>
              <w:rPr>
                <w:bCs/>
                <w:kern w:val="0"/>
                <w:sz w:val="24"/>
                <w:lang w:val="zh-TW" w:eastAsia="zh-TW" w:bidi="zh-TW"/>
              </w:rPr>
              <w:t>单排两门前翻驾驶室，电动液压支撑前翻。驾驶员座椅为气动调节座椅，需配置暖风</w:t>
            </w:r>
            <w:r>
              <w:rPr>
                <w:bCs/>
                <w:kern w:val="0"/>
                <w:sz w:val="24"/>
                <w:lang w:val="zh-TW" w:eastAsia="zh-TW" w:bidi="zh-TW"/>
              </w:rPr>
              <w:t>/</w:t>
            </w:r>
            <w:r>
              <w:rPr>
                <w:bCs/>
                <w:kern w:val="0"/>
                <w:sz w:val="24"/>
                <w:lang w:val="zh-TW" w:eastAsia="zh-TW" w:bidi="zh-TW"/>
              </w:rPr>
              <w:t>通风系统，空调系统，室内</w:t>
            </w:r>
            <w:r>
              <w:rPr>
                <w:bCs/>
                <w:kern w:val="0"/>
                <w:sz w:val="24"/>
                <w:lang w:val="zh-TW" w:eastAsia="zh-TW" w:bidi="zh-TW"/>
              </w:rPr>
              <w:t>LED</w:t>
            </w:r>
            <w:r>
              <w:rPr>
                <w:bCs/>
                <w:kern w:val="0"/>
                <w:sz w:val="24"/>
                <w:lang w:val="zh-TW" w:eastAsia="zh-TW" w:bidi="zh-TW"/>
              </w:rPr>
              <w:t>照明。</w:t>
            </w:r>
          </w:p>
        </w:tc>
      </w:tr>
      <w:tr w:rsidR="0064408D" w14:paraId="7CFE7D99" w14:textId="77777777">
        <w:trPr>
          <w:trHeight w:val="606"/>
          <w:jc w:val="center"/>
        </w:trPr>
        <w:tc>
          <w:tcPr>
            <w:tcW w:w="5000" w:type="pct"/>
            <w:gridSpan w:val="3"/>
            <w:shd w:val="clear" w:color="auto" w:fill="FFFFFF"/>
            <w:vAlign w:val="center"/>
          </w:tcPr>
          <w:p w14:paraId="1FEA5D00" w14:textId="77777777" w:rsidR="0064408D" w:rsidRDefault="00000000">
            <w:pPr>
              <w:spacing w:line="276" w:lineRule="auto"/>
              <w:rPr>
                <w:kern w:val="0"/>
                <w:sz w:val="24"/>
                <w:lang w:val="zh-TW" w:eastAsia="zh-TW" w:bidi="zh-TW"/>
              </w:rPr>
            </w:pPr>
            <w:r>
              <w:rPr>
                <w:b/>
                <w:bCs/>
                <w:kern w:val="0"/>
                <w:sz w:val="24"/>
                <w:lang w:val="zh-TW" w:eastAsia="zh-TW" w:bidi="zh-TW"/>
              </w:rPr>
              <w:t>（三）厢体</w:t>
            </w:r>
          </w:p>
        </w:tc>
      </w:tr>
      <w:tr w:rsidR="0064408D" w14:paraId="1A6E8CE6" w14:textId="77777777">
        <w:trPr>
          <w:trHeight w:val="586"/>
          <w:jc w:val="center"/>
        </w:trPr>
        <w:tc>
          <w:tcPr>
            <w:tcW w:w="448" w:type="pct"/>
            <w:shd w:val="clear" w:color="auto" w:fill="FFFFFF"/>
            <w:vAlign w:val="center"/>
          </w:tcPr>
          <w:p w14:paraId="4A25440D" w14:textId="77777777" w:rsidR="0064408D" w:rsidRDefault="00000000">
            <w:pPr>
              <w:spacing w:line="276" w:lineRule="auto"/>
              <w:ind w:firstLine="320"/>
              <w:rPr>
                <w:bCs/>
                <w:kern w:val="0"/>
                <w:sz w:val="24"/>
                <w:lang w:val="zh-TW" w:bidi="zh-TW"/>
              </w:rPr>
            </w:pPr>
            <w:r>
              <w:rPr>
                <w:bCs/>
                <w:kern w:val="0"/>
                <w:sz w:val="24"/>
                <w:lang w:bidi="zh-TW"/>
              </w:rPr>
              <w:t>8</w:t>
            </w:r>
          </w:p>
        </w:tc>
        <w:tc>
          <w:tcPr>
            <w:tcW w:w="4551" w:type="pct"/>
            <w:gridSpan w:val="2"/>
            <w:shd w:val="clear" w:color="auto" w:fill="FFFFFF"/>
            <w:vAlign w:val="center"/>
          </w:tcPr>
          <w:p w14:paraId="12B08F1A" w14:textId="77777777" w:rsidR="0064408D" w:rsidRDefault="00000000">
            <w:pPr>
              <w:spacing w:line="276" w:lineRule="auto"/>
              <w:rPr>
                <w:bCs/>
                <w:kern w:val="0"/>
                <w:sz w:val="24"/>
                <w:lang w:val="zh-TW" w:bidi="zh-TW"/>
              </w:rPr>
            </w:pPr>
            <w:r>
              <w:rPr>
                <w:bCs/>
                <w:kern w:val="0"/>
                <w:sz w:val="24"/>
                <w:lang w:val="zh-TW" w:eastAsia="zh-TW" w:bidi="zh-TW"/>
              </w:rPr>
              <w:t>▲</w:t>
            </w:r>
            <w:r>
              <w:rPr>
                <w:bCs/>
                <w:kern w:val="0"/>
                <w:sz w:val="24"/>
                <w:lang w:val="zh-TW" w:eastAsia="zh-TW" w:bidi="zh-TW"/>
              </w:rPr>
              <w:t>淋浴区：按</w:t>
            </w:r>
            <w:r>
              <w:rPr>
                <w:bCs/>
                <w:kern w:val="0"/>
                <w:sz w:val="24"/>
                <w:lang w:val="zh-TW" w:eastAsia="zh-TW" w:bidi="zh-TW"/>
              </w:rPr>
              <w:t xml:space="preserve">8 </w:t>
            </w:r>
            <w:r>
              <w:rPr>
                <w:bCs/>
                <w:kern w:val="0"/>
                <w:sz w:val="24"/>
                <w:lang w:val="zh-TW" w:eastAsia="zh-TW" w:bidi="zh-TW"/>
              </w:rPr>
              <w:t>人配置</w:t>
            </w:r>
            <w:r>
              <w:rPr>
                <w:bCs/>
                <w:kern w:val="0"/>
                <w:sz w:val="24"/>
                <w:lang w:val="zh-TW" w:bidi="zh-TW"/>
              </w:rPr>
              <w:t>独立淋浴间，</w:t>
            </w:r>
            <w:r>
              <w:rPr>
                <w:bCs/>
                <w:kern w:val="0"/>
                <w:sz w:val="24"/>
                <w:lang w:val="zh-TW" w:eastAsia="zh-TW" w:bidi="zh-TW"/>
              </w:rPr>
              <w:t>淋浴附件</w:t>
            </w:r>
            <w:r>
              <w:rPr>
                <w:bCs/>
                <w:kern w:val="0"/>
                <w:sz w:val="24"/>
                <w:lang w:val="zh-TW" w:bidi="zh-TW"/>
              </w:rPr>
              <w:t>均采用不锈钢材质。</w:t>
            </w:r>
          </w:p>
        </w:tc>
      </w:tr>
      <w:tr w:rsidR="0064408D" w14:paraId="460A69D8" w14:textId="77777777">
        <w:trPr>
          <w:trHeight w:val="777"/>
          <w:jc w:val="center"/>
        </w:trPr>
        <w:tc>
          <w:tcPr>
            <w:tcW w:w="448" w:type="pct"/>
            <w:shd w:val="clear" w:color="auto" w:fill="FFFFFF"/>
            <w:vAlign w:val="center"/>
          </w:tcPr>
          <w:p w14:paraId="1E200CBA" w14:textId="77777777" w:rsidR="0064408D" w:rsidRDefault="00000000">
            <w:pPr>
              <w:spacing w:line="276" w:lineRule="auto"/>
              <w:ind w:firstLine="320"/>
              <w:rPr>
                <w:bCs/>
                <w:kern w:val="0"/>
                <w:sz w:val="24"/>
                <w:lang w:bidi="zh-TW"/>
              </w:rPr>
            </w:pPr>
            <w:r>
              <w:rPr>
                <w:bCs/>
                <w:kern w:val="0"/>
                <w:sz w:val="24"/>
                <w:lang w:bidi="zh-TW"/>
              </w:rPr>
              <w:t>9</w:t>
            </w:r>
          </w:p>
        </w:tc>
        <w:tc>
          <w:tcPr>
            <w:tcW w:w="4551" w:type="pct"/>
            <w:gridSpan w:val="2"/>
            <w:shd w:val="clear" w:color="auto" w:fill="FFFFFF"/>
            <w:vAlign w:val="center"/>
          </w:tcPr>
          <w:p w14:paraId="4E9505C0" w14:textId="77777777" w:rsidR="0064408D" w:rsidRDefault="00000000">
            <w:pPr>
              <w:spacing w:line="276" w:lineRule="auto"/>
              <w:rPr>
                <w:bCs/>
                <w:kern w:val="0"/>
                <w:sz w:val="24"/>
                <w:lang w:val="zh-TW" w:eastAsia="zh-TW" w:bidi="zh-TW"/>
              </w:rPr>
            </w:pPr>
            <w:r>
              <w:rPr>
                <w:bCs/>
                <w:kern w:val="0"/>
                <w:sz w:val="24"/>
                <w:lang w:val="zh-TW" w:bidi="zh-TW"/>
              </w:rPr>
              <w:t>淋浴区：</w:t>
            </w:r>
            <w:r>
              <w:rPr>
                <w:bCs/>
                <w:kern w:val="0"/>
                <w:sz w:val="24"/>
                <w:lang w:val="zh-TW" w:eastAsia="zh-TW" w:bidi="zh-TW"/>
              </w:rPr>
              <w:t>冷热水分开，水温</w:t>
            </w:r>
            <w:r>
              <w:rPr>
                <w:bCs/>
                <w:kern w:val="0"/>
                <w:sz w:val="24"/>
                <w:lang w:val="zh-TW" w:bidi="zh-TW"/>
              </w:rPr>
              <w:t>由</w:t>
            </w:r>
            <w:r>
              <w:rPr>
                <w:bCs/>
                <w:kern w:val="0"/>
                <w:sz w:val="24"/>
                <w:lang w:val="zh-TW" w:eastAsia="zh-TW" w:bidi="zh-TW"/>
              </w:rPr>
              <w:t>淋浴人员自己调节，</w:t>
            </w:r>
            <w:r>
              <w:rPr>
                <w:bCs/>
                <w:kern w:val="0"/>
                <w:sz w:val="24"/>
                <w:lang w:val="zh-TW" w:bidi="zh-TW"/>
              </w:rPr>
              <w:t>淋浴区</w:t>
            </w:r>
            <w:r>
              <w:rPr>
                <w:bCs/>
                <w:kern w:val="0"/>
                <w:sz w:val="24"/>
                <w:lang w:val="zh-TW" w:eastAsia="zh-TW" w:bidi="zh-TW"/>
              </w:rPr>
              <w:t>入口</w:t>
            </w:r>
            <w:r>
              <w:rPr>
                <w:bCs/>
                <w:kern w:val="0"/>
                <w:sz w:val="24"/>
                <w:lang w:val="zh-TW" w:bidi="zh-TW"/>
              </w:rPr>
              <w:t>处配置顶部滑轨</w:t>
            </w:r>
            <w:r>
              <w:rPr>
                <w:bCs/>
                <w:kern w:val="0"/>
                <w:sz w:val="24"/>
                <w:lang w:val="zh-TW" w:eastAsia="zh-TW" w:bidi="zh-TW"/>
              </w:rPr>
              <w:t>门帘；</w:t>
            </w:r>
            <w:r>
              <w:rPr>
                <w:bCs/>
                <w:kern w:val="0"/>
                <w:sz w:val="24"/>
                <w:lang w:val="zh-TW" w:bidi="zh-TW"/>
              </w:rPr>
              <w:t>设</w:t>
            </w:r>
            <w:r>
              <w:rPr>
                <w:bCs/>
                <w:kern w:val="0"/>
                <w:sz w:val="24"/>
                <w:lang w:val="zh-TW" w:bidi="zh-TW"/>
              </w:rPr>
              <w:t>L</w:t>
            </w:r>
            <w:r>
              <w:rPr>
                <w:bCs/>
                <w:kern w:val="0"/>
                <w:sz w:val="24"/>
                <w:lang w:val="zh-TW" w:eastAsia="zh-TW" w:bidi="zh-TW"/>
              </w:rPr>
              <w:t>ED</w:t>
            </w:r>
            <w:r>
              <w:rPr>
                <w:bCs/>
                <w:kern w:val="0"/>
                <w:sz w:val="24"/>
                <w:lang w:val="zh-TW" w:bidi="zh-TW"/>
              </w:rPr>
              <w:t>照明、紫外线消毒、污水排放、通风换气系统。淋浴头个数：</w:t>
            </w:r>
            <w:r>
              <w:rPr>
                <w:rFonts w:hint="eastAsia"/>
                <w:bCs/>
                <w:kern w:val="0"/>
                <w:sz w:val="24"/>
                <w:lang w:val="zh-TW" w:bidi="zh-TW"/>
              </w:rPr>
              <w:t>≥</w:t>
            </w:r>
            <w:r>
              <w:rPr>
                <w:bCs/>
                <w:kern w:val="0"/>
                <w:sz w:val="24"/>
                <w:lang w:val="zh-TW" w:bidi="zh-TW"/>
              </w:rPr>
              <w:t>10</w:t>
            </w:r>
            <w:r>
              <w:rPr>
                <w:bCs/>
                <w:kern w:val="0"/>
                <w:sz w:val="24"/>
                <w:lang w:val="zh-TW" w:bidi="zh-TW"/>
              </w:rPr>
              <w:t>个。</w:t>
            </w:r>
          </w:p>
        </w:tc>
      </w:tr>
      <w:tr w:rsidR="0064408D" w14:paraId="13F8344E" w14:textId="77777777">
        <w:trPr>
          <w:trHeight w:val="393"/>
          <w:jc w:val="center"/>
        </w:trPr>
        <w:tc>
          <w:tcPr>
            <w:tcW w:w="448" w:type="pct"/>
            <w:shd w:val="clear" w:color="auto" w:fill="FFFFFF"/>
            <w:vAlign w:val="center"/>
          </w:tcPr>
          <w:p w14:paraId="188B6E2B" w14:textId="77777777" w:rsidR="0064408D" w:rsidRDefault="00000000">
            <w:pPr>
              <w:spacing w:line="276" w:lineRule="auto"/>
              <w:ind w:firstLine="320"/>
              <w:rPr>
                <w:bCs/>
                <w:kern w:val="0"/>
                <w:sz w:val="24"/>
                <w:lang w:bidi="zh-TW"/>
              </w:rPr>
            </w:pPr>
            <w:r>
              <w:rPr>
                <w:bCs/>
                <w:kern w:val="0"/>
                <w:sz w:val="24"/>
                <w:lang w:bidi="zh-TW"/>
              </w:rPr>
              <w:t>10</w:t>
            </w:r>
          </w:p>
        </w:tc>
        <w:tc>
          <w:tcPr>
            <w:tcW w:w="4551" w:type="pct"/>
            <w:gridSpan w:val="2"/>
            <w:shd w:val="clear" w:color="auto" w:fill="FFFFFF"/>
            <w:vAlign w:val="center"/>
          </w:tcPr>
          <w:p w14:paraId="380E3446" w14:textId="77777777" w:rsidR="0064408D" w:rsidRDefault="00000000">
            <w:pPr>
              <w:spacing w:line="276" w:lineRule="auto"/>
              <w:rPr>
                <w:bCs/>
                <w:kern w:val="0"/>
                <w:sz w:val="24"/>
                <w:lang w:val="zh-TW" w:bidi="zh-TW"/>
              </w:rPr>
            </w:pPr>
            <w:r>
              <w:rPr>
                <w:bCs/>
                <w:kern w:val="0"/>
                <w:sz w:val="24"/>
                <w:lang w:val="zh-TW" w:eastAsia="zh-TW" w:bidi="zh-TW"/>
              </w:rPr>
              <w:t>▲</w:t>
            </w:r>
            <w:r>
              <w:rPr>
                <w:bCs/>
                <w:kern w:val="0"/>
                <w:sz w:val="24"/>
                <w:lang w:val="zh-TW" w:eastAsia="zh-TW" w:bidi="zh-TW"/>
              </w:rPr>
              <w:t>更衣区：按</w:t>
            </w:r>
            <w:r>
              <w:rPr>
                <w:bCs/>
                <w:kern w:val="0"/>
                <w:sz w:val="24"/>
                <w:lang w:val="zh-TW" w:eastAsia="zh-TW" w:bidi="zh-TW"/>
              </w:rPr>
              <w:t xml:space="preserve">8 </w:t>
            </w:r>
            <w:r>
              <w:rPr>
                <w:bCs/>
                <w:kern w:val="0"/>
                <w:sz w:val="24"/>
                <w:lang w:val="zh-TW" w:eastAsia="zh-TW" w:bidi="zh-TW"/>
              </w:rPr>
              <w:t>人配置设置更衣柜，含衣柜、鞋柜、杂物柜，</w:t>
            </w:r>
            <w:r>
              <w:rPr>
                <w:bCs/>
                <w:kern w:val="0"/>
                <w:sz w:val="24"/>
                <w:lang w:val="zh-TW" w:bidi="zh-TW"/>
              </w:rPr>
              <w:t>采用不锈钢材质。</w:t>
            </w:r>
          </w:p>
        </w:tc>
      </w:tr>
      <w:tr w:rsidR="0064408D" w14:paraId="0B7A2918" w14:textId="77777777">
        <w:trPr>
          <w:trHeight w:val="393"/>
          <w:jc w:val="center"/>
        </w:trPr>
        <w:tc>
          <w:tcPr>
            <w:tcW w:w="448" w:type="pct"/>
            <w:shd w:val="clear" w:color="auto" w:fill="FFFFFF"/>
            <w:vAlign w:val="center"/>
          </w:tcPr>
          <w:p w14:paraId="33FB43C4" w14:textId="77777777" w:rsidR="0064408D" w:rsidRDefault="00000000">
            <w:pPr>
              <w:spacing w:line="276" w:lineRule="auto"/>
              <w:ind w:firstLine="320"/>
              <w:rPr>
                <w:bCs/>
                <w:kern w:val="0"/>
                <w:sz w:val="24"/>
                <w:lang w:bidi="zh-TW"/>
              </w:rPr>
            </w:pPr>
            <w:r>
              <w:rPr>
                <w:bCs/>
                <w:kern w:val="0"/>
                <w:sz w:val="24"/>
                <w:lang w:bidi="zh-TW"/>
              </w:rPr>
              <w:t>11</w:t>
            </w:r>
          </w:p>
        </w:tc>
        <w:tc>
          <w:tcPr>
            <w:tcW w:w="4551" w:type="pct"/>
            <w:gridSpan w:val="2"/>
            <w:shd w:val="clear" w:color="auto" w:fill="FFFFFF"/>
            <w:vAlign w:val="center"/>
          </w:tcPr>
          <w:p w14:paraId="49638F38" w14:textId="77777777" w:rsidR="0064408D" w:rsidRDefault="00000000">
            <w:pPr>
              <w:spacing w:line="276" w:lineRule="auto"/>
              <w:rPr>
                <w:bCs/>
                <w:kern w:val="0"/>
                <w:sz w:val="24"/>
                <w:lang w:val="zh-TW" w:bidi="zh-TW"/>
              </w:rPr>
            </w:pPr>
            <w:r>
              <w:rPr>
                <w:bCs/>
                <w:kern w:val="0"/>
                <w:sz w:val="24"/>
                <w:lang w:val="zh-TW" w:bidi="zh-TW"/>
              </w:rPr>
              <w:t>更衣区：设置折叠式</w:t>
            </w:r>
            <w:r>
              <w:rPr>
                <w:bCs/>
                <w:kern w:val="0"/>
                <w:sz w:val="24"/>
                <w:lang w:val="zh-TW" w:eastAsia="zh-TW" w:bidi="zh-TW"/>
              </w:rPr>
              <w:t>简易坐凳，</w:t>
            </w:r>
            <w:r>
              <w:rPr>
                <w:bCs/>
                <w:kern w:val="0"/>
                <w:sz w:val="24"/>
                <w:lang w:val="zh-TW" w:bidi="zh-TW"/>
              </w:rPr>
              <w:t>防滑防腐防潮处理</w:t>
            </w:r>
            <w:r>
              <w:rPr>
                <w:bCs/>
                <w:kern w:val="0"/>
                <w:sz w:val="24"/>
                <w:lang w:val="zh-TW" w:eastAsia="zh-TW" w:bidi="zh-TW"/>
              </w:rPr>
              <w:t xml:space="preserve"> </w:t>
            </w:r>
            <w:r>
              <w:rPr>
                <w:bCs/>
                <w:kern w:val="0"/>
                <w:sz w:val="24"/>
                <w:lang w:val="zh-TW" w:eastAsia="zh-TW" w:bidi="zh-TW"/>
              </w:rPr>
              <w:t>；</w:t>
            </w:r>
            <w:r>
              <w:rPr>
                <w:bCs/>
                <w:kern w:val="0"/>
                <w:sz w:val="24"/>
                <w:lang w:val="zh-TW" w:bidi="zh-TW"/>
              </w:rPr>
              <w:t>设置不锈钢洗手池</w:t>
            </w:r>
            <w:r>
              <w:rPr>
                <w:rFonts w:hint="eastAsia"/>
                <w:bCs/>
                <w:kern w:val="0"/>
                <w:sz w:val="24"/>
                <w:lang w:val="zh-TW" w:bidi="zh-TW"/>
              </w:rPr>
              <w:t>≥</w:t>
            </w:r>
            <w:r>
              <w:rPr>
                <w:bCs/>
                <w:kern w:val="0"/>
                <w:sz w:val="24"/>
                <w:lang w:val="zh-TW" w:bidi="zh-TW"/>
              </w:rPr>
              <w:t>2</w:t>
            </w:r>
            <w:r>
              <w:rPr>
                <w:bCs/>
                <w:kern w:val="0"/>
                <w:sz w:val="24"/>
                <w:lang w:val="zh-TW" w:bidi="zh-TW"/>
              </w:rPr>
              <w:t>个，洗手池上方设有镜子</w:t>
            </w:r>
            <w:r>
              <w:rPr>
                <w:rFonts w:hint="eastAsia"/>
                <w:bCs/>
                <w:kern w:val="0"/>
                <w:sz w:val="24"/>
                <w:lang w:val="zh-TW" w:bidi="zh-TW"/>
              </w:rPr>
              <w:t>≥</w:t>
            </w:r>
            <w:r>
              <w:rPr>
                <w:bCs/>
                <w:kern w:val="0"/>
                <w:sz w:val="24"/>
                <w:lang w:val="zh-TW" w:bidi="zh-TW"/>
              </w:rPr>
              <w:t>2</w:t>
            </w:r>
            <w:r>
              <w:rPr>
                <w:bCs/>
                <w:kern w:val="0"/>
                <w:sz w:val="24"/>
                <w:lang w:val="zh-TW" w:bidi="zh-TW"/>
              </w:rPr>
              <w:t>面。更衣区：配备车载空调，具有除湿、换气、冷热功能，</w:t>
            </w:r>
            <w:r>
              <w:rPr>
                <w:bCs/>
                <w:kern w:val="0"/>
                <w:sz w:val="24"/>
                <w:lang w:val="zh-TW" w:eastAsia="zh-TW" w:bidi="zh-TW"/>
              </w:rPr>
              <w:t>制冷能力：</w:t>
            </w:r>
            <w:r>
              <w:rPr>
                <w:rFonts w:hint="eastAsia"/>
                <w:bCs/>
                <w:kern w:val="0"/>
                <w:sz w:val="24"/>
                <w:lang w:val="zh-TW" w:bidi="zh-TW"/>
              </w:rPr>
              <w:t>≥</w:t>
            </w:r>
            <w:r>
              <w:rPr>
                <w:bCs/>
                <w:kern w:val="0"/>
                <w:sz w:val="24"/>
                <w:lang w:val="zh-TW" w:eastAsia="zh-TW" w:bidi="zh-TW"/>
              </w:rPr>
              <w:t>3000 W</w:t>
            </w:r>
            <w:r>
              <w:rPr>
                <w:bCs/>
                <w:kern w:val="0"/>
                <w:sz w:val="24"/>
                <w:lang w:val="zh-TW" w:eastAsia="zh-TW" w:bidi="zh-TW"/>
              </w:rPr>
              <w:t>，制热能力：</w:t>
            </w:r>
            <w:r>
              <w:rPr>
                <w:rFonts w:hint="eastAsia"/>
                <w:bCs/>
                <w:kern w:val="0"/>
                <w:sz w:val="24"/>
                <w:lang w:val="zh-TW" w:bidi="zh-TW"/>
              </w:rPr>
              <w:t>≥</w:t>
            </w:r>
            <w:r>
              <w:rPr>
                <w:bCs/>
                <w:kern w:val="0"/>
                <w:sz w:val="24"/>
                <w:lang w:val="zh-TW" w:eastAsia="zh-TW" w:bidi="zh-TW"/>
              </w:rPr>
              <w:t>3000 W</w:t>
            </w:r>
            <w:r>
              <w:rPr>
                <w:bCs/>
                <w:kern w:val="0"/>
                <w:sz w:val="24"/>
                <w:lang w:val="zh-TW" w:eastAsia="zh-TW" w:bidi="zh-TW"/>
              </w:rPr>
              <w:t>。</w:t>
            </w:r>
          </w:p>
        </w:tc>
      </w:tr>
      <w:tr w:rsidR="0064408D" w14:paraId="5F88139E" w14:textId="77777777">
        <w:trPr>
          <w:trHeight w:val="393"/>
          <w:jc w:val="center"/>
        </w:trPr>
        <w:tc>
          <w:tcPr>
            <w:tcW w:w="448" w:type="pct"/>
            <w:shd w:val="clear" w:color="auto" w:fill="FFFFFF"/>
            <w:vAlign w:val="center"/>
          </w:tcPr>
          <w:p w14:paraId="688737B6" w14:textId="77777777" w:rsidR="0064408D" w:rsidRDefault="00000000">
            <w:pPr>
              <w:spacing w:line="276" w:lineRule="auto"/>
              <w:ind w:firstLine="320"/>
              <w:rPr>
                <w:bCs/>
                <w:kern w:val="0"/>
                <w:sz w:val="24"/>
                <w:lang w:bidi="zh-TW"/>
              </w:rPr>
            </w:pPr>
            <w:r>
              <w:rPr>
                <w:bCs/>
                <w:kern w:val="0"/>
                <w:sz w:val="24"/>
                <w:lang w:bidi="zh-TW"/>
              </w:rPr>
              <w:t>12</w:t>
            </w:r>
          </w:p>
        </w:tc>
        <w:tc>
          <w:tcPr>
            <w:tcW w:w="4551" w:type="pct"/>
            <w:gridSpan w:val="2"/>
            <w:shd w:val="clear" w:color="auto" w:fill="FFFFFF"/>
            <w:vAlign w:val="center"/>
          </w:tcPr>
          <w:p w14:paraId="26713196" w14:textId="77777777" w:rsidR="0064408D" w:rsidRDefault="00000000">
            <w:pPr>
              <w:spacing w:line="276" w:lineRule="auto"/>
              <w:rPr>
                <w:bCs/>
                <w:kern w:val="0"/>
                <w:sz w:val="24"/>
                <w:lang w:val="zh-TW" w:eastAsia="zh-TW" w:bidi="zh-TW"/>
              </w:rPr>
            </w:pPr>
            <w:r>
              <w:rPr>
                <w:bCs/>
                <w:kern w:val="0"/>
                <w:sz w:val="24"/>
                <w:lang w:val="zh-TW" w:bidi="zh-TW"/>
              </w:rPr>
              <w:t>密闭式独立卫生间</w:t>
            </w:r>
            <w:r>
              <w:rPr>
                <w:rFonts w:hint="eastAsia"/>
                <w:bCs/>
                <w:kern w:val="0"/>
                <w:sz w:val="24"/>
                <w:lang w:val="zh-TW" w:bidi="zh-TW"/>
              </w:rPr>
              <w:t>≥</w:t>
            </w:r>
            <w:r>
              <w:rPr>
                <w:bCs/>
                <w:kern w:val="0"/>
                <w:sz w:val="24"/>
                <w:lang w:val="zh-TW" w:bidi="zh-TW"/>
              </w:rPr>
              <w:t>2</w:t>
            </w:r>
            <w:r>
              <w:rPr>
                <w:bCs/>
                <w:kern w:val="0"/>
                <w:sz w:val="24"/>
                <w:lang w:val="zh-TW" w:bidi="zh-TW"/>
              </w:rPr>
              <w:t>个，做排水式或真空式马桶</w:t>
            </w:r>
            <w:r>
              <w:rPr>
                <w:rFonts w:hint="eastAsia"/>
                <w:bCs/>
                <w:kern w:val="0"/>
                <w:sz w:val="24"/>
                <w:lang w:val="zh-TW" w:bidi="zh-TW"/>
              </w:rPr>
              <w:t>≥</w:t>
            </w:r>
            <w:r>
              <w:rPr>
                <w:bCs/>
                <w:kern w:val="0"/>
                <w:sz w:val="24"/>
                <w:lang w:val="zh-TW" w:bidi="zh-TW"/>
              </w:rPr>
              <w:t>2</w:t>
            </w:r>
            <w:r>
              <w:rPr>
                <w:bCs/>
                <w:kern w:val="0"/>
                <w:sz w:val="24"/>
                <w:lang w:val="zh-TW" w:bidi="zh-TW"/>
              </w:rPr>
              <w:t>个，做排水地漏，配备</w:t>
            </w:r>
            <w:r>
              <w:rPr>
                <w:bCs/>
                <w:kern w:val="0"/>
                <w:sz w:val="24"/>
                <w:lang w:val="zh-TW" w:eastAsia="zh-TW" w:bidi="zh-TW"/>
              </w:rPr>
              <w:t>LED</w:t>
            </w:r>
            <w:r>
              <w:rPr>
                <w:bCs/>
                <w:kern w:val="0"/>
                <w:sz w:val="24"/>
                <w:lang w:val="zh-TW" w:bidi="zh-TW"/>
              </w:rPr>
              <w:t>照明、紫外线消毒、通风换气系统，排污处理系统，做防潮防滑处理。</w:t>
            </w:r>
          </w:p>
        </w:tc>
      </w:tr>
      <w:tr w:rsidR="0064408D" w14:paraId="0B67C7A0" w14:textId="77777777">
        <w:trPr>
          <w:trHeight w:val="393"/>
          <w:jc w:val="center"/>
        </w:trPr>
        <w:tc>
          <w:tcPr>
            <w:tcW w:w="5000" w:type="pct"/>
            <w:gridSpan w:val="3"/>
            <w:shd w:val="clear" w:color="auto" w:fill="FFFFFF"/>
            <w:vAlign w:val="center"/>
          </w:tcPr>
          <w:p w14:paraId="02658339" w14:textId="77777777" w:rsidR="0064408D" w:rsidRDefault="00000000">
            <w:pPr>
              <w:spacing w:line="276" w:lineRule="auto"/>
              <w:rPr>
                <w:kern w:val="0"/>
                <w:sz w:val="24"/>
                <w:lang w:val="zh-TW" w:eastAsia="zh-TW" w:bidi="zh-TW"/>
              </w:rPr>
            </w:pPr>
            <w:r>
              <w:rPr>
                <w:b/>
                <w:bCs/>
                <w:kern w:val="0"/>
                <w:sz w:val="24"/>
                <w:lang w:val="zh-TW" w:eastAsia="zh-TW" w:bidi="zh-TW"/>
              </w:rPr>
              <w:t>（四）</w:t>
            </w:r>
            <w:r>
              <w:rPr>
                <w:b/>
                <w:bCs/>
                <w:kern w:val="0"/>
                <w:sz w:val="24"/>
                <w:lang w:val="zh-TW" w:bidi="zh-TW"/>
              </w:rPr>
              <w:t>照</w:t>
            </w:r>
            <w:r>
              <w:rPr>
                <w:b/>
                <w:bCs/>
                <w:kern w:val="0"/>
                <w:sz w:val="24"/>
                <w:lang w:val="zh-TW" w:eastAsia="zh-TW" w:bidi="zh-TW"/>
              </w:rPr>
              <w:t>明系统</w:t>
            </w:r>
          </w:p>
        </w:tc>
      </w:tr>
      <w:tr w:rsidR="0064408D" w14:paraId="45FB8524" w14:textId="77777777">
        <w:trPr>
          <w:trHeight w:val="393"/>
          <w:jc w:val="center"/>
        </w:trPr>
        <w:tc>
          <w:tcPr>
            <w:tcW w:w="448" w:type="pct"/>
            <w:shd w:val="clear" w:color="auto" w:fill="FFFFFF"/>
            <w:vAlign w:val="center"/>
          </w:tcPr>
          <w:p w14:paraId="2761F529" w14:textId="77777777" w:rsidR="0064408D" w:rsidRDefault="00000000">
            <w:pPr>
              <w:spacing w:line="276" w:lineRule="auto"/>
              <w:ind w:firstLine="320"/>
              <w:rPr>
                <w:bCs/>
                <w:kern w:val="0"/>
                <w:sz w:val="24"/>
                <w:lang w:bidi="zh-TW"/>
              </w:rPr>
            </w:pPr>
            <w:r>
              <w:rPr>
                <w:bCs/>
                <w:kern w:val="0"/>
                <w:sz w:val="24"/>
                <w:lang w:val="zh-TW" w:eastAsia="zh-TW" w:bidi="zh-TW"/>
              </w:rPr>
              <w:t>1</w:t>
            </w:r>
            <w:r>
              <w:rPr>
                <w:bCs/>
                <w:kern w:val="0"/>
                <w:sz w:val="24"/>
                <w:lang w:bidi="zh-TW"/>
              </w:rPr>
              <w:t>3</w:t>
            </w:r>
          </w:p>
        </w:tc>
        <w:tc>
          <w:tcPr>
            <w:tcW w:w="4551" w:type="pct"/>
            <w:gridSpan w:val="2"/>
            <w:shd w:val="clear" w:color="auto" w:fill="FFFFFF"/>
            <w:vAlign w:val="center"/>
          </w:tcPr>
          <w:p w14:paraId="7406DA8F" w14:textId="77777777" w:rsidR="0064408D" w:rsidRDefault="00000000">
            <w:pPr>
              <w:spacing w:line="276" w:lineRule="auto"/>
              <w:rPr>
                <w:bCs/>
                <w:kern w:val="0"/>
                <w:sz w:val="24"/>
                <w:lang w:val="zh-TW" w:eastAsia="zh-TW" w:bidi="zh-TW"/>
              </w:rPr>
            </w:pPr>
            <w:r>
              <w:rPr>
                <w:bCs/>
                <w:kern w:val="0"/>
                <w:sz w:val="24"/>
                <w:lang w:val="zh-TW" w:bidi="zh-TW"/>
              </w:rPr>
              <w:t>室内</w:t>
            </w:r>
            <w:r>
              <w:rPr>
                <w:bCs/>
                <w:kern w:val="0"/>
                <w:sz w:val="24"/>
                <w:lang w:val="zh-TW" w:eastAsia="zh-TW" w:bidi="zh-TW"/>
              </w:rPr>
              <w:t>照明灯：</w:t>
            </w:r>
            <w:r>
              <w:rPr>
                <w:rFonts w:hint="eastAsia"/>
                <w:bCs/>
                <w:kern w:val="0"/>
                <w:sz w:val="24"/>
                <w:lang w:val="zh-TW" w:bidi="zh-TW"/>
              </w:rPr>
              <w:t>≥</w:t>
            </w:r>
            <w:r>
              <w:rPr>
                <w:bCs/>
                <w:kern w:val="0"/>
                <w:sz w:val="24"/>
                <w:lang w:val="zh-TW" w:eastAsia="zh-TW" w:bidi="zh-TW"/>
              </w:rPr>
              <w:t>15W LED</w:t>
            </w:r>
            <w:r>
              <w:rPr>
                <w:bCs/>
                <w:kern w:val="0"/>
                <w:sz w:val="24"/>
                <w:lang w:val="zh-TW" w:eastAsia="zh-TW" w:bidi="zh-TW"/>
              </w:rPr>
              <w:t>；场外探照灯：</w:t>
            </w:r>
            <w:r>
              <w:rPr>
                <w:rFonts w:hint="eastAsia"/>
                <w:bCs/>
                <w:kern w:val="0"/>
                <w:sz w:val="24"/>
                <w:lang w:val="zh-TW" w:bidi="zh-TW"/>
              </w:rPr>
              <w:t>≥</w:t>
            </w:r>
            <w:r>
              <w:rPr>
                <w:bCs/>
                <w:kern w:val="0"/>
                <w:sz w:val="24"/>
                <w:lang w:val="zh-TW" w:eastAsia="zh-TW" w:bidi="zh-TW"/>
              </w:rPr>
              <w:t>60W LED</w:t>
            </w:r>
            <w:r>
              <w:rPr>
                <w:bCs/>
                <w:kern w:val="0"/>
                <w:sz w:val="24"/>
                <w:lang w:val="zh-TW" w:eastAsia="zh-TW" w:bidi="zh-TW"/>
              </w:rPr>
              <w:t>。浴间、过道、</w:t>
            </w:r>
            <w:r>
              <w:rPr>
                <w:bCs/>
                <w:kern w:val="0"/>
                <w:sz w:val="24"/>
                <w:lang w:val="zh-TW" w:bidi="zh-TW"/>
              </w:rPr>
              <w:t>更</w:t>
            </w:r>
            <w:r>
              <w:rPr>
                <w:bCs/>
                <w:kern w:val="0"/>
                <w:sz w:val="24"/>
                <w:lang w:val="zh-TW" w:eastAsia="zh-TW" w:bidi="zh-TW"/>
              </w:rPr>
              <w:t>衣间、</w:t>
            </w:r>
            <w:r>
              <w:rPr>
                <w:bCs/>
                <w:kern w:val="0"/>
                <w:sz w:val="24"/>
                <w:lang w:val="zh-TW" w:bidi="zh-TW"/>
              </w:rPr>
              <w:t>卫生</w:t>
            </w:r>
            <w:r>
              <w:rPr>
                <w:bCs/>
                <w:kern w:val="0"/>
                <w:sz w:val="24"/>
                <w:lang w:val="zh-TW" w:eastAsia="zh-TW" w:bidi="zh-TW"/>
              </w:rPr>
              <w:t>间等照明灯均釆用</w:t>
            </w:r>
            <w:r>
              <w:rPr>
                <w:bCs/>
                <w:kern w:val="0"/>
                <w:sz w:val="24"/>
                <w:lang w:val="zh-TW" w:eastAsia="zh-TW" w:bidi="zh-TW"/>
              </w:rPr>
              <w:t>LED</w:t>
            </w:r>
            <w:r>
              <w:rPr>
                <w:bCs/>
                <w:kern w:val="0"/>
                <w:sz w:val="24"/>
                <w:lang w:val="zh-TW" w:eastAsia="zh-TW" w:bidi="zh-TW"/>
              </w:rPr>
              <w:t>照明灯并做防潮处理。</w:t>
            </w:r>
          </w:p>
        </w:tc>
      </w:tr>
      <w:tr w:rsidR="0064408D" w14:paraId="039748B9" w14:textId="77777777">
        <w:trPr>
          <w:trHeight w:val="393"/>
          <w:jc w:val="center"/>
        </w:trPr>
        <w:tc>
          <w:tcPr>
            <w:tcW w:w="5000" w:type="pct"/>
            <w:gridSpan w:val="3"/>
            <w:shd w:val="clear" w:color="auto" w:fill="FFFFFF"/>
            <w:vAlign w:val="center"/>
          </w:tcPr>
          <w:p w14:paraId="5D2F8893" w14:textId="77777777" w:rsidR="0064408D" w:rsidRDefault="00000000">
            <w:pPr>
              <w:spacing w:line="276" w:lineRule="auto"/>
              <w:rPr>
                <w:kern w:val="0"/>
                <w:sz w:val="24"/>
                <w:lang w:val="zh-TW" w:eastAsia="zh-TW" w:bidi="zh-TW"/>
              </w:rPr>
            </w:pPr>
            <w:r>
              <w:rPr>
                <w:b/>
                <w:bCs/>
                <w:kern w:val="0"/>
                <w:sz w:val="24"/>
                <w:lang w:val="zh-TW" w:eastAsia="zh-TW" w:bidi="zh-TW"/>
              </w:rPr>
              <w:t>（五）供电系统</w:t>
            </w:r>
          </w:p>
        </w:tc>
      </w:tr>
      <w:tr w:rsidR="0064408D" w14:paraId="485DE864" w14:textId="77777777">
        <w:trPr>
          <w:trHeight w:val="622"/>
          <w:jc w:val="center"/>
        </w:trPr>
        <w:tc>
          <w:tcPr>
            <w:tcW w:w="448" w:type="pct"/>
            <w:shd w:val="clear" w:color="auto" w:fill="FFFFFF"/>
            <w:vAlign w:val="center"/>
          </w:tcPr>
          <w:p w14:paraId="5DCD8219" w14:textId="77777777" w:rsidR="0064408D" w:rsidRDefault="00000000">
            <w:pPr>
              <w:spacing w:line="276" w:lineRule="auto"/>
              <w:ind w:firstLine="320"/>
              <w:rPr>
                <w:bCs/>
                <w:kern w:val="0"/>
                <w:sz w:val="24"/>
                <w:lang w:bidi="zh-TW"/>
              </w:rPr>
            </w:pPr>
            <w:r>
              <w:rPr>
                <w:bCs/>
                <w:kern w:val="0"/>
                <w:sz w:val="24"/>
                <w:lang w:val="zh-TW" w:eastAsia="zh-TW" w:bidi="zh-TW"/>
              </w:rPr>
              <w:t>1</w:t>
            </w:r>
            <w:r>
              <w:rPr>
                <w:bCs/>
                <w:kern w:val="0"/>
                <w:sz w:val="24"/>
                <w:lang w:bidi="zh-TW"/>
              </w:rPr>
              <w:t>4</w:t>
            </w:r>
          </w:p>
        </w:tc>
        <w:tc>
          <w:tcPr>
            <w:tcW w:w="4551" w:type="pct"/>
            <w:gridSpan w:val="2"/>
            <w:shd w:val="clear" w:color="auto" w:fill="FFFFFF"/>
            <w:vAlign w:val="center"/>
          </w:tcPr>
          <w:p w14:paraId="3004EF52" w14:textId="77777777" w:rsidR="0064408D" w:rsidRDefault="00000000">
            <w:pPr>
              <w:spacing w:line="276" w:lineRule="auto"/>
              <w:rPr>
                <w:bCs/>
                <w:kern w:val="0"/>
                <w:sz w:val="24"/>
                <w:lang w:val="zh-TW" w:eastAsia="zh-TW" w:bidi="zh-TW"/>
              </w:rPr>
            </w:pPr>
            <w:r>
              <w:rPr>
                <w:bCs/>
                <w:kern w:val="0"/>
                <w:sz w:val="24"/>
                <w:lang w:val="zh-TW" w:bidi="zh-TW"/>
              </w:rPr>
              <w:t>▲</w:t>
            </w:r>
            <w:r>
              <w:rPr>
                <w:bCs/>
                <w:kern w:val="0"/>
                <w:sz w:val="24"/>
                <w:lang w:val="zh-TW" w:eastAsia="zh-TW" w:bidi="zh-TW"/>
              </w:rPr>
              <w:t>供电系统：</w:t>
            </w:r>
            <w:r>
              <w:rPr>
                <w:bCs/>
                <w:kern w:val="0"/>
                <w:sz w:val="24"/>
                <w:lang w:val="zh-TW" w:bidi="zh-TW"/>
              </w:rPr>
              <w:t>发电机供电和外部市电供电。</w:t>
            </w:r>
          </w:p>
        </w:tc>
      </w:tr>
      <w:tr w:rsidR="0064408D" w14:paraId="08C04E39" w14:textId="77777777">
        <w:trPr>
          <w:trHeight w:val="823"/>
          <w:jc w:val="center"/>
        </w:trPr>
        <w:tc>
          <w:tcPr>
            <w:tcW w:w="448" w:type="pct"/>
            <w:shd w:val="clear" w:color="auto" w:fill="FFFFFF"/>
            <w:vAlign w:val="center"/>
          </w:tcPr>
          <w:p w14:paraId="55A928BB" w14:textId="77777777" w:rsidR="0064408D" w:rsidRDefault="00000000">
            <w:pPr>
              <w:spacing w:line="276" w:lineRule="auto"/>
              <w:ind w:firstLine="320"/>
              <w:rPr>
                <w:bCs/>
                <w:kern w:val="0"/>
                <w:sz w:val="24"/>
                <w:lang w:bidi="zh-TW"/>
              </w:rPr>
            </w:pPr>
            <w:r>
              <w:rPr>
                <w:bCs/>
                <w:kern w:val="0"/>
                <w:sz w:val="24"/>
                <w:lang w:bidi="zh-TW"/>
              </w:rPr>
              <w:t>15</w:t>
            </w:r>
          </w:p>
        </w:tc>
        <w:tc>
          <w:tcPr>
            <w:tcW w:w="4551" w:type="pct"/>
            <w:gridSpan w:val="2"/>
            <w:shd w:val="clear" w:color="auto" w:fill="FFFFFF"/>
            <w:vAlign w:val="center"/>
          </w:tcPr>
          <w:p w14:paraId="558C770F" w14:textId="77777777" w:rsidR="0064408D" w:rsidRDefault="00000000">
            <w:pPr>
              <w:spacing w:line="276" w:lineRule="auto"/>
              <w:rPr>
                <w:bCs/>
                <w:kern w:val="0"/>
                <w:sz w:val="24"/>
                <w:lang w:val="zh-TW" w:eastAsia="zh-TW" w:bidi="zh-TW"/>
              </w:rPr>
            </w:pPr>
            <w:r>
              <w:rPr>
                <w:bCs/>
                <w:kern w:val="0"/>
                <w:sz w:val="24"/>
                <w:lang w:val="zh-TW" w:eastAsia="zh-TW" w:bidi="zh-TW"/>
              </w:rPr>
              <w:t>设电源</w:t>
            </w:r>
            <w:r>
              <w:rPr>
                <w:bCs/>
                <w:kern w:val="0"/>
                <w:sz w:val="24"/>
                <w:lang w:val="zh-TW" w:bidi="zh-TW"/>
              </w:rPr>
              <w:t>转换</w:t>
            </w:r>
            <w:r>
              <w:rPr>
                <w:bCs/>
                <w:kern w:val="0"/>
                <w:sz w:val="24"/>
                <w:lang w:val="zh-TW" w:eastAsia="zh-TW" w:bidi="zh-TW"/>
              </w:rPr>
              <w:t>开关可供车内交直流电转换，当有外接市电时不用启动发电机，外接市电与发电自动转换，市电优先</w:t>
            </w:r>
            <w:r>
              <w:rPr>
                <w:bCs/>
                <w:kern w:val="0"/>
                <w:sz w:val="24"/>
                <w:lang w:val="zh-TW" w:bidi="zh-TW"/>
              </w:rPr>
              <w:t>；</w:t>
            </w:r>
            <w:r>
              <w:rPr>
                <w:bCs/>
                <w:kern w:val="0"/>
                <w:sz w:val="24"/>
                <w:lang w:val="zh-TW" w:eastAsia="zh-TW" w:bidi="zh-TW"/>
              </w:rPr>
              <w:t>外接市电防水接口：</w:t>
            </w:r>
            <w:r>
              <w:rPr>
                <w:rFonts w:hint="eastAsia"/>
                <w:bCs/>
                <w:kern w:val="0"/>
                <w:sz w:val="24"/>
                <w:lang w:val="zh-TW" w:bidi="zh-TW"/>
              </w:rPr>
              <w:t>≥</w:t>
            </w:r>
            <w:r>
              <w:rPr>
                <w:bCs/>
                <w:kern w:val="0"/>
                <w:sz w:val="24"/>
                <w:lang w:val="zh-TW" w:eastAsia="zh-TW" w:bidi="zh-TW"/>
              </w:rPr>
              <w:t>32A/AC220 V</w:t>
            </w:r>
            <w:r>
              <w:rPr>
                <w:bCs/>
                <w:kern w:val="0"/>
                <w:sz w:val="24"/>
                <w:lang w:val="zh-TW" w:bidi="zh-TW"/>
              </w:rPr>
              <w:t>，与之匹配的外接电源线</w:t>
            </w:r>
            <w:r>
              <w:rPr>
                <w:rFonts w:hint="eastAsia"/>
                <w:bCs/>
                <w:kern w:val="0"/>
                <w:sz w:val="24"/>
                <w:lang w:val="zh-TW" w:bidi="zh-TW"/>
              </w:rPr>
              <w:t>≥</w:t>
            </w:r>
            <w:r>
              <w:rPr>
                <w:bCs/>
                <w:kern w:val="0"/>
                <w:sz w:val="24"/>
                <w:lang w:val="zh-TW" w:bidi="zh-TW"/>
              </w:rPr>
              <w:t>3</w:t>
            </w:r>
            <w:r>
              <w:rPr>
                <w:bCs/>
                <w:kern w:val="0"/>
                <w:sz w:val="24"/>
                <w:lang w:val="zh-TW" w:eastAsia="zh-TW" w:bidi="zh-TW"/>
              </w:rPr>
              <w:t>0</w:t>
            </w:r>
            <w:r>
              <w:rPr>
                <w:rFonts w:hint="eastAsia"/>
                <w:bCs/>
                <w:kern w:val="0"/>
                <w:sz w:val="24"/>
                <w:lang w:bidi="zh-TW"/>
              </w:rPr>
              <w:t>m</w:t>
            </w:r>
            <w:r>
              <w:rPr>
                <w:bCs/>
                <w:kern w:val="0"/>
                <w:sz w:val="24"/>
                <w:lang w:val="zh-TW" w:bidi="zh-TW"/>
              </w:rPr>
              <w:t>。</w:t>
            </w:r>
          </w:p>
        </w:tc>
      </w:tr>
      <w:tr w:rsidR="0064408D" w14:paraId="29A150A0" w14:textId="77777777">
        <w:trPr>
          <w:trHeight w:val="393"/>
          <w:jc w:val="center"/>
        </w:trPr>
        <w:tc>
          <w:tcPr>
            <w:tcW w:w="448" w:type="pct"/>
            <w:shd w:val="clear" w:color="auto" w:fill="FFFFFF"/>
            <w:vAlign w:val="center"/>
          </w:tcPr>
          <w:p w14:paraId="54859707" w14:textId="77777777" w:rsidR="0064408D" w:rsidRDefault="00000000">
            <w:pPr>
              <w:spacing w:line="276" w:lineRule="auto"/>
              <w:ind w:firstLine="320"/>
              <w:rPr>
                <w:bCs/>
                <w:kern w:val="0"/>
                <w:sz w:val="24"/>
                <w:lang w:bidi="zh-TW"/>
              </w:rPr>
            </w:pPr>
            <w:r>
              <w:rPr>
                <w:bCs/>
                <w:kern w:val="0"/>
                <w:sz w:val="24"/>
                <w:lang w:bidi="zh-TW"/>
              </w:rPr>
              <w:lastRenderedPageBreak/>
              <w:t>16</w:t>
            </w:r>
          </w:p>
        </w:tc>
        <w:tc>
          <w:tcPr>
            <w:tcW w:w="4551" w:type="pct"/>
            <w:gridSpan w:val="2"/>
            <w:shd w:val="clear" w:color="auto" w:fill="FFFFFF"/>
            <w:vAlign w:val="center"/>
          </w:tcPr>
          <w:p w14:paraId="23FFDBD5" w14:textId="77777777" w:rsidR="0064408D" w:rsidRDefault="00000000">
            <w:pPr>
              <w:spacing w:line="276" w:lineRule="auto"/>
              <w:rPr>
                <w:bCs/>
                <w:kern w:val="0"/>
                <w:sz w:val="24"/>
                <w:lang w:val="zh-TW" w:bidi="zh-TW"/>
              </w:rPr>
            </w:pPr>
            <w:r>
              <w:rPr>
                <w:bCs/>
                <w:kern w:val="0"/>
                <w:sz w:val="24"/>
                <w:lang w:val="zh-TW" w:bidi="zh-TW"/>
              </w:rPr>
              <w:t>电台电源：</w:t>
            </w:r>
            <w:r>
              <w:rPr>
                <w:bCs/>
                <w:kern w:val="0"/>
                <w:sz w:val="24"/>
                <w:lang w:val="zh-TW" w:bidi="zh-TW"/>
              </w:rPr>
              <w:t>12/24V</w:t>
            </w:r>
            <w:r>
              <w:rPr>
                <w:bCs/>
                <w:kern w:val="0"/>
                <w:sz w:val="24"/>
                <w:lang w:val="zh-TW" w:bidi="zh-TW"/>
              </w:rPr>
              <w:t>转换器；逆变器：</w:t>
            </w:r>
            <w:r>
              <w:rPr>
                <w:bCs/>
                <w:kern w:val="0"/>
                <w:sz w:val="24"/>
                <w:lang w:val="zh-TW" w:bidi="zh-TW"/>
              </w:rPr>
              <w:t>12/24V</w:t>
            </w:r>
            <w:r>
              <w:rPr>
                <w:bCs/>
                <w:kern w:val="0"/>
                <w:sz w:val="24"/>
                <w:lang w:val="zh-TW" w:bidi="zh-TW"/>
              </w:rPr>
              <w:t>输入、</w:t>
            </w:r>
            <w:r>
              <w:rPr>
                <w:bCs/>
                <w:kern w:val="0"/>
                <w:sz w:val="24"/>
                <w:lang w:val="zh-TW" w:bidi="zh-TW"/>
              </w:rPr>
              <w:t>AC220V</w:t>
            </w:r>
            <w:r>
              <w:rPr>
                <w:bCs/>
                <w:kern w:val="0"/>
                <w:sz w:val="24"/>
                <w:lang w:val="zh-TW" w:bidi="zh-TW"/>
              </w:rPr>
              <w:t>输出；智能充逆变一体机。</w:t>
            </w:r>
            <w:r>
              <w:rPr>
                <w:bCs/>
                <w:kern w:val="0"/>
                <w:sz w:val="24"/>
                <w:lang w:val="zh-TW" w:bidi="zh-TW"/>
              </w:rPr>
              <w:t xml:space="preserve"> </w:t>
            </w:r>
          </w:p>
        </w:tc>
      </w:tr>
      <w:tr w:rsidR="0064408D" w14:paraId="1BF896F7" w14:textId="77777777">
        <w:trPr>
          <w:trHeight w:val="769"/>
          <w:jc w:val="center"/>
        </w:trPr>
        <w:tc>
          <w:tcPr>
            <w:tcW w:w="448" w:type="pct"/>
            <w:shd w:val="clear" w:color="auto" w:fill="FFFFFF"/>
            <w:vAlign w:val="center"/>
          </w:tcPr>
          <w:p w14:paraId="2C9EC03A" w14:textId="77777777" w:rsidR="0064408D" w:rsidRDefault="00000000">
            <w:pPr>
              <w:spacing w:line="276" w:lineRule="auto"/>
              <w:ind w:firstLine="320"/>
              <w:rPr>
                <w:bCs/>
                <w:kern w:val="0"/>
                <w:sz w:val="24"/>
                <w:lang w:bidi="zh-TW"/>
              </w:rPr>
            </w:pPr>
            <w:r>
              <w:rPr>
                <w:bCs/>
                <w:kern w:val="0"/>
                <w:sz w:val="24"/>
                <w:lang w:bidi="zh-TW"/>
              </w:rPr>
              <w:t>17</w:t>
            </w:r>
          </w:p>
        </w:tc>
        <w:tc>
          <w:tcPr>
            <w:tcW w:w="4551" w:type="pct"/>
            <w:gridSpan w:val="2"/>
            <w:shd w:val="clear" w:color="auto" w:fill="FFFFFF"/>
            <w:vAlign w:val="center"/>
          </w:tcPr>
          <w:p w14:paraId="61412A17" w14:textId="77777777" w:rsidR="0064408D" w:rsidRDefault="00000000">
            <w:pPr>
              <w:spacing w:line="276" w:lineRule="auto"/>
              <w:rPr>
                <w:bCs/>
                <w:kern w:val="0"/>
                <w:sz w:val="24"/>
                <w:lang w:val="zh-TW" w:bidi="zh-TW"/>
              </w:rPr>
            </w:pPr>
            <w:r>
              <w:rPr>
                <w:bCs/>
                <w:kern w:val="0"/>
                <w:sz w:val="24"/>
                <w:lang w:val="zh-TW" w:bidi="zh-TW"/>
              </w:rPr>
              <w:t>▲</w:t>
            </w:r>
            <w:r>
              <w:rPr>
                <w:bCs/>
                <w:kern w:val="0"/>
                <w:sz w:val="24"/>
                <w:lang w:val="zh-TW" w:bidi="zh-TW"/>
              </w:rPr>
              <w:t>发电机：额定功率：</w:t>
            </w:r>
            <w:r>
              <w:rPr>
                <w:rFonts w:hint="eastAsia"/>
                <w:bCs/>
                <w:kern w:val="0"/>
                <w:sz w:val="24"/>
                <w:lang w:val="zh-TW" w:bidi="zh-TW"/>
              </w:rPr>
              <w:t>≥</w:t>
            </w:r>
            <w:r>
              <w:rPr>
                <w:bCs/>
                <w:kern w:val="0"/>
                <w:sz w:val="24"/>
                <w:lang w:bidi="zh-TW"/>
              </w:rPr>
              <w:t>8</w:t>
            </w:r>
            <w:r>
              <w:rPr>
                <w:bCs/>
                <w:kern w:val="0"/>
                <w:sz w:val="24"/>
                <w:lang w:val="zh-TW" w:bidi="zh-TW"/>
              </w:rPr>
              <w:t>k</w:t>
            </w:r>
            <w:r>
              <w:rPr>
                <w:bCs/>
                <w:kern w:val="0"/>
                <w:sz w:val="24"/>
                <w:lang w:bidi="zh-TW"/>
              </w:rPr>
              <w:t>W</w:t>
            </w:r>
            <w:r>
              <w:rPr>
                <w:bCs/>
                <w:kern w:val="0"/>
                <w:sz w:val="24"/>
                <w:lang w:val="zh-TW" w:bidi="zh-TW"/>
              </w:rPr>
              <w:t>。</w:t>
            </w:r>
          </w:p>
        </w:tc>
      </w:tr>
      <w:tr w:rsidR="0064408D" w14:paraId="1E35BA4E" w14:textId="77777777">
        <w:trPr>
          <w:trHeight w:val="568"/>
          <w:jc w:val="center"/>
        </w:trPr>
        <w:tc>
          <w:tcPr>
            <w:tcW w:w="448" w:type="pct"/>
            <w:shd w:val="clear" w:color="auto" w:fill="FFFFFF"/>
            <w:vAlign w:val="center"/>
          </w:tcPr>
          <w:p w14:paraId="2AC436B5" w14:textId="77777777" w:rsidR="0064408D" w:rsidRDefault="00000000">
            <w:pPr>
              <w:spacing w:line="276" w:lineRule="auto"/>
              <w:ind w:firstLine="320"/>
              <w:rPr>
                <w:bCs/>
                <w:kern w:val="0"/>
                <w:sz w:val="24"/>
                <w:lang w:bidi="zh-TW"/>
              </w:rPr>
            </w:pPr>
            <w:r>
              <w:rPr>
                <w:bCs/>
                <w:kern w:val="0"/>
                <w:sz w:val="24"/>
                <w:lang w:bidi="zh-TW"/>
              </w:rPr>
              <w:t>18</w:t>
            </w:r>
          </w:p>
        </w:tc>
        <w:tc>
          <w:tcPr>
            <w:tcW w:w="4551" w:type="pct"/>
            <w:gridSpan w:val="2"/>
            <w:shd w:val="clear" w:color="auto" w:fill="FFFFFF"/>
            <w:vAlign w:val="center"/>
          </w:tcPr>
          <w:p w14:paraId="44738157" w14:textId="77777777" w:rsidR="0064408D" w:rsidRDefault="00000000">
            <w:pPr>
              <w:spacing w:line="276" w:lineRule="auto"/>
              <w:rPr>
                <w:bCs/>
                <w:kern w:val="0"/>
                <w:sz w:val="24"/>
                <w:lang w:val="zh-TW" w:bidi="zh-TW"/>
              </w:rPr>
            </w:pPr>
            <w:r>
              <w:rPr>
                <w:bCs/>
                <w:kern w:val="0"/>
                <w:sz w:val="24"/>
                <w:lang w:val="zh-TW" w:bidi="zh-TW"/>
              </w:rPr>
              <w:t>发电机频率：</w:t>
            </w:r>
            <w:r>
              <w:rPr>
                <w:bCs/>
                <w:kern w:val="0"/>
                <w:sz w:val="24"/>
                <w:lang w:val="zh-TW" w:bidi="zh-TW"/>
              </w:rPr>
              <w:t>50HZ</w:t>
            </w:r>
            <w:r>
              <w:rPr>
                <w:bCs/>
                <w:kern w:val="0"/>
                <w:sz w:val="24"/>
                <w:lang w:val="zh-TW" w:bidi="zh-TW"/>
              </w:rPr>
              <w:t>，额定电压：</w:t>
            </w:r>
            <w:r>
              <w:rPr>
                <w:bCs/>
                <w:kern w:val="0"/>
                <w:sz w:val="24"/>
                <w:lang w:val="zh-TW" w:bidi="zh-TW"/>
              </w:rPr>
              <w:t>220V</w:t>
            </w:r>
            <w:r>
              <w:rPr>
                <w:bCs/>
                <w:kern w:val="0"/>
                <w:sz w:val="24"/>
                <w:lang w:val="zh-TW" w:bidi="zh-TW"/>
              </w:rPr>
              <w:t>，持续使用工作时间</w:t>
            </w:r>
            <w:r>
              <w:rPr>
                <w:rFonts w:hint="eastAsia"/>
                <w:bCs/>
                <w:kern w:val="0"/>
                <w:sz w:val="24"/>
                <w:lang w:val="zh-TW" w:bidi="zh-TW"/>
              </w:rPr>
              <w:t>≥</w:t>
            </w:r>
            <w:r>
              <w:rPr>
                <w:bCs/>
                <w:kern w:val="0"/>
                <w:sz w:val="24"/>
                <w:lang w:val="zh-TW" w:bidi="zh-TW"/>
              </w:rPr>
              <w:t>8h</w:t>
            </w:r>
            <w:r>
              <w:rPr>
                <w:bCs/>
                <w:kern w:val="0"/>
                <w:sz w:val="24"/>
                <w:lang w:val="zh-TW" w:bidi="zh-TW"/>
              </w:rPr>
              <w:t>。</w:t>
            </w:r>
            <w:r>
              <w:rPr>
                <w:bCs/>
                <w:kern w:val="0"/>
                <w:sz w:val="24"/>
                <w:lang w:val="zh-TW" w:bidi="zh-TW"/>
              </w:rPr>
              <w:t xml:space="preserve"> </w:t>
            </w:r>
          </w:p>
        </w:tc>
      </w:tr>
      <w:tr w:rsidR="0064408D" w14:paraId="53175D33" w14:textId="77777777">
        <w:trPr>
          <w:trHeight w:val="393"/>
          <w:jc w:val="center"/>
        </w:trPr>
        <w:tc>
          <w:tcPr>
            <w:tcW w:w="448" w:type="pct"/>
            <w:shd w:val="clear" w:color="auto" w:fill="FFFFFF"/>
            <w:vAlign w:val="center"/>
          </w:tcPr>
          <w:p w14:paraId="0E38F1B2" w14:textId="77777777" w:rsidR="0064408D" w:rsidRDefault="00000000">
            <w:pPr>
              <w:spacing w:line="276" w:lineRule="auto"/>
              <w:ind w:firstLine="320"/>
              <w:rPr>
                <w:bCs/>
                <w:kern w:val="0"/>
                <w:sz w:val="24"/>
                <w:lang w:bidi="zh-TW"/>
              </w:rPr>
            </w:pPr>
            <w:r>
              <w:rPr>
                <w:bCs/>
                <w:kern w:val="0"/>
                <w:sz w:val="24"/>
                <w:lang w:bidi="zh-TW"/>
              </w:rPr>
              <w:t>19</w:t>
            </w:r>
          </w:p>
        </w:tc>
        <w:tc>
          <w:tcPr>
            <w:tcW w:w="4551" w:type="pct"/>
            <w:gridSpan w:val="2"/>
            <w:shd w:val="clear" w:color="auto" w:fill="FFFFFF"/>
            <w:vAlign w:val="center"/>
          </w:tcPr>
          <w:p w14:paraId="399CE559" w14:textId="77777777" w:rsidR="0064408D" w:rsidRDefault="00000000">
            <w:pPr>
              <w:spacing w:line="276" w:lineRule="auto"/>
              <w:rPr>
                <w:bCs/>
                <w:kern w:val="0"/>
                <w:sz w:val="24"/>
                <w:lang w:val="zh-TW" w:eastAsia="zh-TW" w:bidi="zh-TW"/>
              </w:rPr>
            </w:pPr>
            <w:r>
              <w:rPr>
                <w:bCs/>
                <w:kern w:val="0"/>
                <w:sz w:val="24"/>
                <w:lang w:val="zh-TW" w:eastAsia="zh-TW" w:bidi="zh-TW"/>
              </w:rPr>
              <w:t>集中控制配电柜：配电流电压表、频率表及转换开关、主开、分路开关，带漏电保护、短路保护等。</w:t>
            </w:r>
          </w:p>
        </w:tc>
      </w:tr>
      <w:tr w:rsidR="0064408D" w14:paraId="3203E6B7" w14:textId="77777777">
        <w:trPr>
          <w:trHeight w:val="393"/>
          <w:jc w:val="center"/>
        </w:trPr>
        <w:tc>
          <w:tcPr>
            <w:tcW w:w="448" w:type="pct"/>
            <w:shd w:val="clear" w:color="auto" w:fill="FFFFFF"/>
            <w:vAlign w:val="center"/>
          </w:tcPr>
          <w:p w14:paraId="425F4D83" w14:textId="77777777" w:rsidR="0064408D" w:rsidRDefault="00000000">
            <w:pPr>
              <w:spacing w:line="276" w:lineRule="auto"/>
              <w:ind w:firstLine="320"/>
              <w:rPr>
                <w:bCs/>
                <w:kern w:val="0"/>
                <w:sz w:val="24"/>
                <w:lang w:bidi="zh-TW"/>
              </w:rPr>
            </w:pPr>
            <w:r>
              <w:rPr>
                <w:bCs/>
                <w:kern w:val="0"/>
                <w:sz w:val="24"/>
                <w:lang w:bidi="zh-TW"/>
              </w:rPr>
              <w:t>20</w:t>
            </w:r>
          </w:p>
        </w:tc>
        <w:tc>
          <w:tcPr>
            <w:tcW w:w="4551" w:type="pct"/>
            <w:gridSpan w:val="2"/>
            <w:shd w:val="clear" w:color="auto" w:fill="FFFFFF"/>
            <w:vAlign w:val="center"/>
          </w:tcPr>
          <w:p w14:paraId="5D2D6837" w14:textId="77777777" w:rsidR="0064408D" w:rsidRDefault="00000000">
            <w:pPr>
              <w:spacing w:line="276" w:lineRule="auto"/>
              <w:rPr>
                <w:bCs/>
                <w:kern w:val="0"/>
                <w:sz w:val="24"/>
                <w:lang w:val="zh-TW" w:eastAsia="zh-TW" w:bidi="zh-TW"/>
              </w:rPr>
            </w:pPr>
            <w:r>
              <w:rPr>
                <w:bCs/>
                <w:kern w:val="0"/>
                <w:sz w:val="24"/>
                <w:lang w:val="zh-TW" w:eastAsia="zh-TW" w:bidi="zh-TW"/>
              </w:rPr>
              <w:t>车内综合布线：整车线路布线、避接、安装调试釆用</w:t>
            </w:r>
            <w:r>
              <w:rPr>
                <w:bCs/>
                <w:kern w:val="0"/>
                <w:sz w:val="24"/>
                <w:lang w:val="zh-TW" w:bidi="zh-TW"/>
              </w:rPr>
              <w:t>防腐蚀、</w:t>
            </w:r>
            <w:r>
              <w:rPr>
                <w:bCs/>
                <w:kern w:val="0"/>
                <w:sz w:val="24"/>
                <w:lang w:val="zh-TW" w:eastAsia="zh-TW" w:bidi="zh-TW"/>
              </w:rPr>
              <w:t>耐高温、高电流电线（</w:t>
            </w:r>
            <w:r>
              <w:rPr>
                <w:rFonts w:hint="eastAsia"/>
                <w:bCs/>
                <w:kern w:val="0"/>
                <w:sz w:val="24"/>
                <w:lang w:val="zh-TW" w:bidi="zh-TW"/>
              </w:rPr>
              <w:t>≥</w:t>
            </w:r>
            <w:r>
              <w:rPr>
                <w:bCs/>
                <w:kern w:val="0"/>
                <w:sz w:val="24"/>
                <w:lang w:val="zh-TW" w:eastAsia="zh-TW" w:bidi="zh-TW"/>
              </w:rPr>
              <w:t>额定电流</w:t>
            </w:r>
            <w:r>
              <w:rPr>
                <w:bCs/>
                <w:kern w:val="0"/>
                <w:sz w:val="24"/>
                <w:lang w:val="zh-TW" w:eastAsia="zh-TW" w:bidi="zh-TW"/>
              </w:rPr>
              <w:t>125%</w:t>
            </w:r>
            <w:r>
              <w:rPr>
                <w:bCs/>
                <w:kern w:val="0"/>
                <w:sz w:val="24"/>
                <w:lang w:val="zh-TW" w:eastAsia="zh-TW" w:bidi="zh-TW"/>
              </w:rPr>
              <w:t>）；釆用分类布线原则合电源线、信号线及接插件。</w:t>
            </w:r>
          </w:p>
        </w:tc>
      </w:tr>
      <w:tr w:rsidR="0064408D" w14:paraId="301960B3" w14:textId="77777777">
        <w:trPr>
          <w:trHeight w:val="393"/>
          <w:jc w:val="center"/>
        </w:trPr>
        <w:tc>
          <w:tcPr>
            <w:tcW w:w="5000" w:type="pct"/>
            <w:gridSpan w:val="3"/>
            <w:shd w:val="clear" w:color="auto" w:fill="FFFFFF"/>
            <w:vAlign w:val="center"/>
          </w:tcPr>
          <w:p w14:paraId="5AB6C110" w14:textId="77777777" w:rsidR="0064408D" w:rsidRDefault="00000000">
            <w:pPr>
              <w:spacing w:line="276" w:lineRule="auto"/>
              <w:rPr>
                <w:kern w:val="0"/>
                <w:sz w:val="24"/>
                <w:lang w:val="zh-TW" w:eastAsia="zh-TW" w:bidi="zh-TW"/>
              </w:rPr>
            </w:pPr>
            <w:r>
              <w:rPr>
                <w:b/>
                <w:bCs/>
                <w:kern w:val="0"/>
                <w:sz w:val="24"/>
                <w:lang w:val="zh-TW" w:eastAsia="zh-TW" w:bidi="zh-TW"/>
              </w:rPr>
              <w:t>（六）供排水系统</w:t>
            </w:r>
          </w:p>
        </w:tc>
      </w:tr>
      <w:tr w:rsidR="0064408D" w14:paraId="7ACC6DCF" w14:textId="77777777">
        <w:trPr>
          <w:trHeight w:val="393"/>
          <w:jc w:val="center"/>
        </w:trPr>
        <w:tc>
          <w:tcPr>
            <w:tcW w:w="448" w:type="pct"/>
            <w:shd w:val="clear" w:color="auto" w:fill="FFFFFF"/>
            <w:vAlign w:val="center"/>
          </w:tcPr>
          <w:p w14:paraId="589F7D5B" w14:textId="77777777" w:rsidR="0064408D" w:rsidRDefault="00000000">
            <w:pPr>
              <w:spacing w:line="276" w:lineRule="auto"/>
              <w:ind w:firstLine="320"/>
              <w:rPr>
                <w:bCs/>
                <w:kern w:val="0"/>
                <w:sz w:val="24"/>
                <w:lang w:val="zh-TW" w:eastAsia="zh-TW" w:bidi="zh-TW"/>
              </w:rPr>
            </w:pPr>
            <w:r>
              <w:rPr>
                <w:bCs/>
                <w:kern w:val="0"/>
                <w:sz w:val="24"/>
                <w:lang w:bidi="zh-TW"/>
              </w:rPr>
              <w:t>2</w:t>
            </w:r>
            <w:r>
              <w:rPr>
                <w:bCs/>
                <w:kern w:val="0"/>
                <w:sz w:val="24"/>
                <w:lang w:val="zh-TW" w:eastAsia="zh-TW" w:bidi="zh-TW"/>
              </w:rPr>
              <w:t>1</w:t>
            </w:r>
          </w:p>
        </w:tc>
        <w:tc>
          <w:tcPr>
            <w:tcW w:w="4551" w:type="pct"/>
            <w:gridSpan w:val="2"/>
            <w:shd w:val="clear" w:color="auto" w:fill="FFFFFF"/>
            <w:vAlign w:val="center"/>
          </w:tcPr>
          <w:p w14:paraId="7998ED16" w14:textId="77777777" w:rsidR="0064408D" w:rsidRDefault="00000000">
            <w:pPr>
              <w:spacing w:line="276" w:lineRule="auto"/>
              <w:rPr>
                <w:bCs/>
                <w:kern w:val="0"/>
                <w:sz w:val="24"/>
                <w:lang w:val="zh-TW" w:bidi="zh-TW"/>
              </w:rPr>
            </w:pPr>
            <w:r>
              <w:rPr>
                <w:bCs/>
                <w:kern w:val="0"/>
                <w:sz w:val="24"/>
                <w:lang w:val="zh-TW" w:eastAsia="zh-TW" w:bidi="zh-TW"/>
              </w:rPr>
              <w:t>▲</w:t>
            </w:r>
            <w:r>
              <w:rPr>
                <w:bCs/>
                <w:kern w:val="0"/>
                <w:sz w:val="24"/>
                <w:lang w:val="zh-TW" w:eastAsia="zh-TW" w:bidi="zh-TW"/>
              </w:rPr>
              <w:t>净水箱：</w:t>
            </w:r>
            <w:r>
              <w:rPr>
                <w:bCs/>
                <w:kern w:val="0"/>
                <w:sz w:val="24"/>
                <w:lang w:val="zh-TW" w:bidi="zh-TW"/>
              </w:rPr>
              <w:t>载水</w:t>
            </w:r>
            <w:r>
              <w:rPr>
                <w:bCs/>
                <w:kern w:val="0"/>
                <w:sz w:val="24"/>
                <w:lang w:val="zh-TW" w:eastAsia="zh-TW" w:bidi="zh-TW"/>
              </w:rPr>
              <w:t>容量</w:t>
            </w:r>
            <w:r>
              <w:rPr>
                <w:rFonts w:hint="eastAsia"/>
                <w:bCs/>
                <w:kern w:val="0"/>
                <w:sz w:val="24"/>
                <w:lang w:val="zh-TW" w:bidi="zh-TW"/>
              </w:rPr>
              <w:t>≥</w:t>
            </w:r>
            <w:r>
              <w:rPr>
                <w:bCs/>
                <w:kern w:val="0"/>
                <w:sz w:val="24"/>
                <w:lang w:val="zh-TW" w:eastAsia="zh-TW" w:bidi="zh-TW"/>
              </w:rPr>
              <w:t>1800L</w:t>
            </w:r>
            <w:r>
              <w:rPr>
                <w:bCs/>
                <w:kern w:val="0"/>
                <w:sz w:val="24"/>
                <w:lang w:val="zh-TW" w:bidi="zh-TW"/>
              </w:rPr>
              <w:t>。</w:t>
            </w:r>
          </w:p>
        </w:tc>
      </w:tr>
      <w:tr w:rsidR="0064408D" w14:paraId="0348008D" w14:textId="77777777">
        <w:trPr>
          <w:trHeight w:val="393"/>
          <w:jc w:val="center"/>
        </w:trPr>
        <w:tc>
          <w:tcPr>
            <w:tcW w:w="448" w:type="pct"/>
            <w:shd w:val="clear" w:color="auto" w:fill="FFFFFF"/>
            <w:vAlign w:val="center"/>
          </w:tcPr>
          <w:p w14:paraId="0F9D921E" w14:textId="77777777" w:rsidR="0064408D" w:rsidRDefault="00000000">
            <w:pPr>
              <w:spacing w:line="276" w:lineRule="auto"/>
              <w:ind w:firstLine="320"/>
              <w:rPr>
                <w:bCs/>
                <w:kern w:val="0"/>
                <w:sz w:val="24"/>
                <w:lang w:bidi="zh-TW"/>
              </w:rPr>
            </w:pPr>
            <w:r>
              <w:rPr>
                <w:bCs/>
                <w:kern w:val="0"/>
                <w:sz w:val="24"/>
                <w:lang w:bidi="zh-TW"/>
              </w:rPr>
              <w:t>22</w:t>
            </w:r>
          </w:p>
        </w:tc>
        <w:tc>
          <w:tcPr>
            <w:tcW w:w="4551" w:type="pct"/>
            <w:gridSpan w:val="2"/>
            <w:shd w:val="clear" w:color="auto" w:fill="FFFFFF"/>
            <w:vAlign w:val="center"/>
          </w:tcPr>
          <w:p w14:paraId="2AFB3C60" w14:textId="77777777" w:rsidR="0064408D" w:rsidRDefault="00000000">
            <w:pPr>
              <w:spacing w:line="276" w:lineRule="auto"/>
              <w:rPr>
                <w:bCs/>
                <w:kern w:val="0"/>
                <w:sz w:val="24"/>
                <w:lang w:val="zh-TW" w:eastAsia="zh-TW" w:bidi="zh-TW"/>
              </w:rPr>
            </w:pPr>
            <w:r>
              <w:rPr>
                <w:bCs/>
                <w:kern w:val="0"/>
                <w:sz w:val="24"/>
                <w:lang w:val="zh-TW" w:bidi="zh-TW"/>
              </w:rPr>
              <w:t>净水箱：</w:t>
            </w:r>
            <w:r>
              <w:rPr>
                <w:bCs/>
                <w:kern w:val="0"/>
                <w:sz w:val="24"/>
                <w:lang w:val="zh-TW" w:eastAsia="zh-TW" w:bidi="zh-TW"/>
              </w:rPr>
              <w:t>采用</w:t>
            </w:r>
            <w:r>
              <w:rPr>
                <w:bCs/>
                <w:kern w:val="0"/>
                <w:sz w:val="24"/>
                <w:lang w:val="zh-TW" w:bidi="zh-TW"/>
              </w:rPr>
              <w:t>防腐蚀材质</w:t>
            </w:r>
            <w:r>
              <w:rPr>
                <w:bCs/>
                <w:kern w:val="0"/>
                <w:sz w:val="24"/>
                <w:lang w:val="zh-TW" w:eastAsia="zh-TW" w:bidi="zh-TW"/>
              </w:rPr>
              <w:t>，做防冻处理；</w:t>
            </w:r>
            <w:r>
              <w:rPr>
                <w:bCs/>
                <w:kern w:val="0"/>
                <w:sz w:val="24"/>
                <w:lang w:val="zh-TW" w:bidi="zh-TW"/>
              </w:rPr>
              <w:t>内设防荡板、液位报警系统；</w:t>
            </w:r>
            <w:r>
              <w:rPr>
                <w:bCs/>
                <w:kern w:val="0"/>
                <w:sz w:val="24"/>
                <w:lang w:val="zh-TW" w:eastAsia="zh-TW" w:bidi="zh-TW"/>
              </w:rPr>
              <w:t>冷水供水泵：冷水水泵，流量</w:t>
            </w:r>
            <w:r>
              <w:rPr>
                <w:rFonts w:hint="eastAsia"/>
                <w:bCs/>
                <w:kern w:val="0"/>
                <w:sz w:val="24"/>
                <w:lang w:val="zh-TW" w:bidi="zh-TW"/>
              </w:rPr>
              <w:t>≥</w:t>
            </w:r>
            <w:r>
              <w:rPr>
                <w:bCs/>
                <w:kern w:val="0"/>
                <w:sz w:val="24"/>
                <w:lang w:val="zh-TW" w:eastAsia="zh-TW" w:bidi="zh-TW"/>
              </w:rPr>
              <w:t>5T/h</w:t>
            </w:r>
            <w:r>
              <w:rPr>
                <w:bCs/>
                <w:kern w:val="0"/>
                <w:sz w:val="24"/>
                <w:lang w:val="zh-TW" w:eastAsia="zh-TW" w:bidi="zh-TW"/>
              </w:rPr>
              <w:t>，扬程</w:t>
            </w:r>
            <w:r>
              <w:rPr>
                <w:rFonts w:hint="eastAsia"/>
                <w:bCs/>
                <w:kern w:val="0"/>
                <w:sz w:val="24"/>
                <w:lang w:val="zh-TW" w:bidi="zh-TW"/>
              </w:rPr>
              <w:t>≥</w:t>
            </w:r>
            <w:r>
              <w:rPr>
                <w:bCs/>
                <w:kern w:val="0"/>
                <w:sz w:val="24"/>
                <w:lang w:val="zh-TW" w:eastAsia="zh-TW" w:bidi="zh-TW"/>
              </w:rPr>
              <w:t>25m</w:t>
            </w:r>
            <w:r>
              <w:rPr>
                <w:bCs/>
                <w:kern w:val="0"/>
                <w:sz w:val="24"/>
                <w:lang w:val="zh-TW" w:eastAsia="zh-TW" w:bidi="zh-TW"/>
              </w:rPr>
              <w:t>，功率</w:t>
            </w:r>
            <w:r>
              <w:rPr>
                <w:rFonts w:hint="eastAsia"/>
                <w:bCs/>
                <w:kern w:val="0"/>
                <w:sz w:val="24"/>
                <w:lang w:val="zh-TW" w:bidi="zh-TW"/>
              </w:rPr>
              <w:t>≥</w:t>
            </w:r>
            <w:r>
              <w:rPr>
                <w:bCs/>
                <w:kern w:val="0"/>
                <w:sz w:val="24"/>
                <w:lang w:val="zh-TW" w:eastAsia="zh-TW" w:bidi="zh-TW"/>
              </w:rPr>
              <w:t>0.55k</w:t>
            </w:r>
            <w:r>
              <w:rPr>
                <w:rFonts w:hint="eastAsia"/>
                <w:bCs/>
                <w:kern w:val="0"/>
                <w:sz w:val="24"/>
                <w:lang w:bidi="zh-TW"/>
              </w:rPr>
              <w:t>W</w:t>
            </w:r>
            <w:r>
              <w:rPr>
                <w:bCs/>
                <w:kern w:val="0"/>
                <w:sz w:val="24"/>
                <w:lang w:val="zh-TW" w:eastAsia="zh-TW" w:bidi="zh-TW"/>
              </w:rPr>
              <w:t>，</w:t>
            </w:r>
            <w:r>
              <w:rPr>
                <w:bCs/>
                <w:kern w:val="0"/>
                <w:sz w:val="24"/>
                <w:lang w:val="zh-TW" w:bidi="zh-TW"/>
              </w:rPr>
              <w:t>采用防腐蚀、耐酸碱材质；</w:t>
            </w:r>
            <w:r>
              <w:rPr>
                <w:bCs/>
                <w:kern w:val="0"/>
                <w:sz w:val="24"/>
                <w:lang w:val="zh-TW" w:eastAsia="zh-TW" w:bidi="zh-TW"/>
              </w:rPr>
              <w:t>配备废水排</w:t>
            </w:r>
            <w:r>
              <w:rPr>
                <w:bCs/>
                <w:kern w:val="0"/>
                <w:sz w:val="24"/>
                <w:lang w:val="zh-TW" w:bidi="zh-TW"/>
              </w:rPr>
              <w:t>污</w:t>
            </w:r>
            <w:r>
              <w:rPr>
                <w:bCs/>
                <w:kern w:val="0"/>
                <w:sz w:val="24"/>
                <w:lang w:val="zh-TW" w:eastAsia="zh-TW" w:bidi="zh-TW"/>
              </w:rPr>
              <w:t>管路。</w:t>
            </w:r>
            <w:r>
              <w:rPr>
                <w:bCs/>
                <w:kern w:val="0"/>
                <w:sz w:val="24"/>
                <w:lang w:val="zh-TW" w:bidi="zh-TW"/>
              </w:rPr>
              <w:t>配备消防栓供水功能。</w:t>
            </w:r>
          </w:p>
        </w:tc>
      </w:tr>
      <w:tr w:rsidR="0064408D" w14:paraId="08BB5028" w14:textId="77777777">
        <w:trPr>
          <w:trHeight w:val="512"/>
          <w:jc w:val="center"/>
        </w:trPr>
        <w:tc>
          <w:tcPr>
            <w:tcW w:w="448" w:type="pct"/>
            <w:shd w:val="clear" w:color="auto" w:fill="FFFFFF"/>
            <w:vAlign w:val="center"/>
          </w:tcPr>
          <w:p w14:paraId="7C49D43F" w14:textId="77777777" w:rsidR="0064408D" w:rsidRDefault="00000000">
            <w:pPr>
              <w:spacing w:line="276" w:lineRule="auto"/>
              <w:ind w:firstLine="320"/>
              <w:rPr>
                <w:bCs/>
                <w:kern w:val="0"/>
                <w:sz w:val="24"/>
                <w:lang w:val="zh-TW" w:bidi="zh-TW"/>
              </w:rPr>
            </w:pPr>
            <w:r>
              <w:rPr>
                <w:bCs/>
                <w:kern w:val="0"/>
                <w:sz w:val="24"/>
                <w:lang w:bidi="zh-TW"/>
              </w:rPr>
              <w:t>23</w:t>
            </w:r>
          </w:p>
        </w:tc>
        <w:tc>
          <w:tcPr>
            <w:tcW w:w="4551" w:type="pct"/>
            <w:gridSpan w:val="2"/>
            <w:shd w:val="clear" w:color="auto" w:fill="FFFFFF"/>
            <w:vAlign w:val="center"/>
          </w:tcPr>
          <w:p w14:paraId="3760697A" w14:textId="77777777" w:rsidR="0064408D" w:rsidRDefault="00000000">
            <w:pPr>
              <w:spacing w:line="276" w:lineRule="auto"/>
              <w:rPr>
                <w:bCs/>
                <w:kern w:val="0"/>
                <w:sz w:val="24"/>
                <w:lang w:val="zh-TW" w:eastAsia="zh-TW" w:bidi="zh-TW"/>
              </w:rPr>
            </w:pPr>
            <w:r>
              <w:rPr>
                <w:bCs/>
                <w:kern w:val="0"/>
                <w:sz w:val="24"/>
                <w:lang w:val="zh-TW" w:eastAsia="zh-TW" w:bidi="zh-TW"/>
              </w:rPr>
              <w:t>▲</w:t>
            </w:r>
            <w:r>
              <w:rPr>
                <w:bCs/>
                <w:kern w:val="0"/>
                <w:sz w:val="24"/>
                <w:lang w:val="zh-TW" w:eastAsia="zh-TW" w:bidi="zh-TW"/>
              </w:rPr>
              <w:t>热水箱：载水容量</w:t>
            </w:r>
            <w:r>
              <w:rPr>
                <w:rFonts w:hint="eastAsia"/>
                <w:bCs/>
                <w:kern w:val="0"/>
                <w:sz w:val="24"/>
                <w:lang w:val="zh-TW" w:bidi="zh-TW"/>
              </w:rPr>
              <w:t>≥</w:t>
            </w:r>
            <w:r>
              <w:rPr>
                <w:bCs/>
                <w:kern w:val="0"/>
                <w:sz w:val="24"/>
                <w:lang w:val="zh-TW" w:eastAsia="zh-TW" w:bidi="zh-TW"/>
              </w:rPr>
              <w:t>650L</w:t>
            </w:r>
            <w:r>
              <w:rPr>
                <w:bCs/>
                <w:kern w:val="0"/>
                <w:sz w:val="24"/>
                <w:lang w:val="zh-TW" w:bidi="zh-TW"/>
              </w:rPr>
              <w:t>。</w:t>
            </w:r>
          </w:p>
        </w:tc>
      </w:tr>
      <w:tr w:rsidR="0064408D" w14:paraId="6FFE3FBB" w14:textId="77777777">
        <w:trPr>
          <w:trHeight w:val="1051"/>
          <w:jc w:val="center"/>
        </w:trPr>
        <w:tc>
          <w:tcPr>
            <w:tcW w:w="448" w:type="pct"/>
            <w:shd w:val="clear" w:color="auto" w:fill="FFFFFF"/>
            <w:vAlign w:val="center"/>
          </w:tcPr>
          <w:p w14:paraId="14FEB20D" w14:textId="77777777" w:rsidR="0064408D" w:rsidRDefault="00000000">
            <w:pPr>
              <w:spacing w:line="276" w:lineRule="auto"/>
              <w:ind w:firstLine="320"/>
              <w:rPr>
                <w:bCs/>
                <w:kern w:val="0"/>
                <w:sz w:val="24"/>
                <w:lang w:bidi="zh-TW"/>
              </w:rPr>
            </w:pPr>
            <w:r>
              <w:rPr>
                <w:bCs/>
                <w:kern w:val="0"/>
                <w:sz w:val="24"/>
                <w:lang w:bidi="zh-TW"/>
              </w:rPr>
              <w:t>24</w:t>
            </w:r>
          </w:p>
        </w:tc>
        <w:tc>
          <w:tcPr>
            <w:tcW w:w="4551" w:type="pct"/>
            <w:gridSpan w:val="2"/>
            <w:shd w:val="clear" w:color="auto" w:fill="FFFFFF"/>
            <w:vAlign w:val="center"/>
          </w:tcPr>
          <w:p w14:paraId="0A0153F3" w14:textId="77777777" w:rsidR="0064408D" w:rsidRDefault="00000000">
            <w:pPr>
              <w:spacing w:line="276" w:lineRule="auto"/>
              <w:rPr>
                <w:bCs/>
                <w:kern w:val="0"/>
                <w:sz w:val="24"/>
                <w:lang w:val="zh-TW" w:eastAsia="zh-TW" w:bidi="zh-TW"/>
              </w:rPr>
            </w:pPr>
            <w:r>
              <w:rPr>
                <w:bCs/>
                <w:kern w:val="0"/>
                <w:sz w:val="24"/>
                <w:lang w:val="zh-TW" w:eastAsia="zh-TW" w:bidi="zh-TW"/>
              </w:rPr>
              <w:t>采用高强度不锈钢，做保暖防冻处理；配备液位电气控制系统；热水供水泵：热水水泵，流量</w:t>
            </w:r>
            <w:r>
              <w:rPr>
                <w:rFonts w:hint="eastAsia"/>
                <w:bCs/>
                <w:kern w:val="0"/>
                <w:sz w:val="24"/>
                <w:lang w:val="zh-TW" w:bidi="zh-TW"/>
              </w:rPr>
              <w:t>≥</w:t>
            </w:r>
            <w:r>
              <w:rPr>
                <w:bCs/>
                <w:kern w:val="0"/>
                <w:sz w:val="24"/>
                <w:lang w:val="zh-TW" w:eastAsia="zh-TW" w:bidi="zh-TW"/>
              </w:rPr>
              <w:t>5T/h</w:t>
            </w:r>
            <w:r>
              <w:rPr>
                <w:bCs/>
                <w:kern w:val="0"/>
                <w:sz w:val="24"/>
                <w:lang w:val="zh-TW" w:eastAsia="zh-TW" w:bidi="zh-TW"/>
              </w:rPr>
              <w:t>，扬程</w:t>
            </w:r>
            <w:r>
              <w:rPr>
                <w:rFonts w:hint="eastAsia"/>
                <w:bCs/>
                <w:kern w:val="0"/>
                <w:sz w:val="24"/>
                <w:lang w:val="zh-TW" w:bidi="zh-TW"/>
              </w:rPr>
              <w:t>≥</w:t>
            </w:r>
            <w:r>
              <w:rPr>
                <w:bCs/>
                <w:kern w:val="0"/>
                <w:sz w:val="24"/>
                <w:lang w:val="zh-TW" w:eastAsia="zh-TW" w:bidi="zh-TW"/>
              </w:rPr>
              <w:t>25m</w:t>
            </w:r>
            <w:r>
              <w:rPr>
                <w:bCs/>
                <w:kern w:val="0"/>
                <w:sz w:val="24"/>
                <w:lang w:val="zh-TW" w:eastAsia="zh-TW" w:bidi="zh-TW"/>
              </w:rPr>
              <w:t>，功率</w:t>
            </w:r>
            <w:r>
              <w:rPr>
                <w:rFonts w:hint="eastAsia"/>
                <w:bCs/>
                <w:kern w:val="0"/>
                <w:sz w:val="24"/>
                <w:lang w:val="zh-TW" w:bidi="zh-TW"/>
              </w:rPr>
              <w:t>≥</w:t>
            </w:r>
            <w:r>
              <w:rPr>
                <w:bCs/>
                <w:kern w:val="0"/>
                <w:sz w:val="24"/>
                <w:lang w:val="zh-TW" w:eastAsia="zh-TW" w:bidi="zh-TW"/>
              </w:rPr>
              <w:t>0.55k</w:t>
            </w:r>
            <w:r>
              <w:rPr>
                <w:rFonts w:hint="eastAsia"/>
                <w:bCs/>
                <w:kern w:val="0"/>
                <w:sz w:val="24"/>
                <w:lang w:bidi="zh-TW"/>
              </w:rPr>
              <w:t>W</w:t>
            </w:r>
            <w:r>
              <w:rPr>
                <w:bCs/>
                <w:kern w:val="0"/>
                <w:sz w:val="24"/>
                <w:lang w:val="zh-TW" w:eastAsia="zh-TW" w:bidi="zh-TW"/>
              </w:rPr>
              <w:t>，采用防腐蚀、耐酸碱材质；热水管路做保暖措施。</w:t>
            </w:r>
          </w:p>
        </w:tc>
      </w:tr>
      <w:tr w:rsidR="0064408D" w14:paraId="05F83DA9" w14:textId="77777777">
        <w:trPr>
          <w:trHeight w:val="393"/>
          <w:jc w:val="center"/>
        </w:trPr>
        <w:tc>
          <w:tcPr>
            <w:tcW w:w="448" w:type="pct"/>
            <w:shd w:val="clear" w:color="auto" w:fill="FFFFFF"/>
            <w:vAlign w:val="center"/>
          </w:tcPr>
          <w:p w14:paraId="07DFDA74" w14:textId="77777777" w:rsidR="0064408D" w:rsidRDefault="00000000">
            <w:pPr>
              <w:spacing w:line="276" w:lineRule="auto"/>
              <w:ind w:firstLine="320"/>
              <w:rPr>
                <w:bCs/>
                <w:kern w:val="0"/>
                <w:sz w:val="24"/>
                <w:lang w:val="zh-TW" w:bidi="zh-TW"/>
              </w:rPr>
            </w:pPr>
            <w:r>
              <w:rPr>
                <w:bCs/>
                <w:kern w:val="0"/>
                <w:sz w:val="24"/>
                <w:lang w:bidi="zh-TW"/>
              </w:rPr>
              <w:t>25</w:t>
            </w:r>
          </w:p>
        </w:tc>
        <w:tc>
          <w:tcPr>
            <w:tcW w:w="4551" w:type="pct"/>
            <w:gridSpan w:val="2"/>
            <w:shd w:val="clear" w:color="auto" w:fill="FFFFFF"/>
            <w:vAlign w:val="center"/>
          </w:tcPr>
          <w:p w14:paraId="31CC4ED0" w14:textId="77777777" w:rsidR="0064408D" w:rsidRDefault="00000000">
            <w:pPr>
              <w:spacing w:line="276" w:lineRule="auto"/>
              <w:rPr>
                <w:bCs/>
                <w:kern w:val="0"/>
                <w:sz w:val="24"/>
                <w:lang w:val="zh-TW" w:eastAsia="zh-TW" w:bidi="zh-TW"/>
              </w:rPr>
            </w:pPr>
            <w:r>
              <w:rPr>
                <w:bCs/>
                <w:kern w:val="0"/>
                <w:sz w:val="24"/>
                <w:lang w:val="zh-TW" w:eastAsia="zh-TW" w:bidi="zh-TW"/>
              </w:rPr>
              <w:t>水路控制系统：配备水满及缺水自动预警、报警及水路切断装置等。</w:t>
            </w:r>
          </w:p>
        </w:tc>
      </w:tr>
      <w:tr w:rsidR="0064408D" w14:paraId="07FC1C1E" w14:textId="77777777">
        <w:trPr>
          <w:trHeight w:val="393"/>
          <w:jc w:val="center"/>
        </w:trPr>
        <w:tc>
          <w:tcPr>
            <w:tcW w:w="448" w:type="pct"/>
            <w:shd w:val="clear" w:color="auto" w:fill="FFFFFF"/>
            <w:vAlign w:val="center"/>
          </w:tcPr>
          <w:p w14:paraId="1F62236F" w14:textId="77777777" w:rsidR="0064408D" w:rsidRDefault="00000000">
            <w:pPr>
              <w:spacing w:line="276" w:lineRule="auto"/>
              <w:ind w:firstLine="320"/>
              <w:rPr>
                <w:bCs/>
                <w:kern w:val="0"/>
                <w:sz w:val="24"/>
                <w:lang w:val="zh-TW" w:bidi="zh-TW"/>
              </w:rPr>
            </w:pPr>
            <w:r>
              <w:rPr>
                <w:bCs/>
                <w:kern w:val="0"/>
                <w:sz w:val="24"/>
                <w:lang w:bidi="zh-TW"/>
              </w:rPr>
              <w:t>26</w:t>
            </w:r>
          </w:p>
        </w:tc>
        <w:tc>
          <w:tcPr>
            <w:tcW w:w="4551" w:type="pct"/>
            <w:gridSpan w:val="2"/>
            <w:shd w:val="clear" w:color="auto" w:fill="FFFFFF"/>
            <w:vAlign w:val="center"/>
          </w:tcPr>
          <w:p w14:paraId="12F62528" w14:textId="77777777" w:rsidR="0064408D" w:rsidRDefault="00000000">
            <w:pPr>
              <w:spacing w:line="276" w:lineRule="auto"/>
              <w:rPr>
                <w:bCs/>
                <w:kern w:val="0"/>
                <w:sz w:val="24"/>
                <w:lang w:val="zh-TW" w:eastAsia="zh-TW" w:bidi="zh-TW"/>
              </w:rPr>
            </w:pPr>
            <w:r>
              <w:rPr>
                <w:bCs/>
                <w:kern w:val="0"/>
                <w:sz w:val="24"/>
                <w:lang w:val="zh-TW" w:eastAsia="zh-TW" w:bidi="zh-TW"/>
              </w:rPr>
              <w:t>▲</w:t>
            </w:r>
            <w:r>
              <w:rPr>
                <w:bCs/>
                <w:kern w:val="0"/>
                <w:sz w:val="24"/>
                <w:lang w:val="zh-TW" w:eastAsia="zh-TW" w:bidi="zh-TW"/>
              </w:rPr>
              <w:t>水质净化系统：外接水源水路净化系统，配置水质净化装置，包括精密过滤器、紫外线消毒器等设备。</w:t>
            </w:r>
          </w:p>
        </w:tc>
      </w:tr>
      <w:tr w:rsidR="0064408D" w14:paraId="47D47581" w14:textId="77777777">
        <w:trPr>
          <w:trHeight w:val="393"/>
          <w:jc w:val="center"/>
        </w:trPr>
        <w:tc>
          <w:tcPr>
            <w:tcW w:w="5000" w:type="pct"/>
            <w:gridSpan w:val="3"/>
            <w:shd w:val="clear" w:color="auto" w:fill="FFFFFF"/>
            <w:vAlign w:val="center"/>
          </w:tcPr>
          <w:p w14:paraId="6DCF614B" w14:textId="77777777" w:rsidR="0064408D" w:rsidRDefault="00000000">
            <w:pPr>
              <w:spacing w:line="276" w:lineRule="auto"/>
              <w:ind w:firstLineChars="100" w:firstLine="241"/>
              <w:rPr>
                <w:bCs/>
                <w:kern w:val="0"/>
                <w:sz w:val="24"/>
                <w:lang w:val="zh-TW" w:eastAsia="zh-TW" w:bidi="zh-TW"/>
              </w:rPr>
            </w:pPr>
            <w:r>
              <w:rPr>
                <w:b/>
                <w:kern w:val="0"/>
                <w:sz w:val="24"/>
                <w:lang w:val="zh-TW" w:eastAsia="zh-TW" w:bidi="zh-TW"/>
              </w:rPr>
              <w:t>(</w:t>
            </w:r>
            <w:r>
              <w:rPr>
                <w:b/>
                <w:kern w:val="0"/>
                <w:sz w:val="24"/>
                <w:lang w:val="zh-TW" w:eastAsia="zh-TW" w:bidi="zh-TW"/>
              </w:rPr>
              <w:t>七</w:t>
            </w:r>
            <w:r>
              <w:rPr>
                <w:b/>
                <w:kern w:val="0"/>
                <w:sz w:val="24"/>
                <w:lang w:val="zh-TW" w:eastAsia="zh-TW" w:bidi="zh-TW"/>
              </w:rPr>
              <w:t>)</w:t>
            </w:r>
            <w:r>
              <w:rPr>
                <w:b/>
                <w:kern w:val="0"/>
                <w:sz w:val="24"/>
                <w:lang w:val="zh-TW" w:eastAsia="zh-TW" w:bidi="zh-TW"/>
              </w:rPr>
              <w:t>燃油锅炉系统</w:t>
            </w:r>
          </w:p>
        </w:tc>
      </w:tr>
      <w:tr w:rsidR="0064408D" w14:paraId="2260345B" w14:textId="77777777">
        <w:trPr>
          <w:trHeight w:val="393"/>
          <w:jc w:val="center"/>
        </w:trPr>
        <w:tc>
          <w:tcPr>
            <w:tcW w:w="448" w:type="pct"/>
            <w:shd w:val="clear" w:color="auto" w:fill="FFFFFF"/>
            <w:vAlign w:val="center"/>
          </w:tcPr>
          <w:p w14:paraId="3CACA80F" w14:textId="77777777" w:rsidR="0064408D" w:rsidRDefault="00000000">
            <w:pPr>
              <w:spacing w:line="276" w:lineRule="auto"/>
              <w:ind w:firstLine="320"/>
              <w:rPr>
                <w:bCs/>
                <w:kern w:val="0"/>
                <w:sz w:val="24"/>
                <w:lang w:bidi="zh-TW"/>
              </w:rPr>
            </w:pPr>
            <w:r>
              <w:rPr>
                <w:bCs/>
                <w:kern w:val="0"/>
                <w:sz w:val="24"/>
                <w:lang w:bidi="zh-TW"/>
              </w:rPr>
              <w:t>27</w:t>
            </w:r>
          </w:p>
        </w:tc>
        <w:tc>
          <w:tcPr>
            <w:tcW w:w="4551" w:type="pct"/>
            <w:gridSpan w:val="2"/>
            <w:shd w:val="clear" w:color="auto" w:fill="FFFFFF"/>
            <w:vAlign w:val="center"/>
          </w:tcPr>
          <w:p w14:paraId="46B82B41" w14:textId="77777777" w:rsidR="0064408D" w:rsidRDefault="00000000">
            <w:pPr>
              <w:spacing w:line="276" w:lineRule="auto"/>
              <w:rPr>
                <w:bCs/>
                <w:kern w:val="0"/>
                <w:sz w:val="24"/>
                <w:lang w:val="zh-TW" w:eastAsia="zh-TW" w:bidi="zh-TW"/>
              </w:rPr>
            </w:pPr>
            <w:r>
              <w:rPr>
                <w:bCs/>
                <w:kern w:val="0"/>
                <w:sz w:val="24"/>
                <w:lang w:val="zh-TW" w:eastAsia="zh-TW" w:bidi="zh-TW"/>
              </w:rPr>
              <w:t>▲</w:t>
            </w:r>
            <w:r>
              <w:rPr>
                <w:bCs/>
                <w:kern w:val="0"/>
                <w:sz w:val="24"/>
                <w:lang w:val="zh-TW" w:eastAsia="zh-TW" w:bidi="zh-TW"/>
              </w:rPr>
              <w:t>额定功率：</w:t>
            </w:r>
            <w:r>
              <w:rPr>
                <w:rFonts w:hint="eastAsia"/>
                <w:bCs/>
                <w:kern w:val="0"/>
                <w:sz w:val="24"/>
                <w:lang w:val="zh-TW" w:bidi="zh-TW"/>
              </w:rPr>
              <w:t>≥</w:t>
            </w:r>
            <w:r>
              <w:rPr>
                <w:bCs/>
                <w:kern w:val="0"/>
                <w:sz w:val="24"/>
                <w:lang w:val="zh-TW" w:eastAsia="zh-TW" w:bidi="zh-TW"/>
              </w:rPr>
              <w:t>120k</w:t>
            </w:r>
            <w:r>
              <w:rPr>
                <w:rFonts w:hint="eastAsia"/>
                <w:bCs/>
                <w:kern w:val="0"/>
                <w:sz w:val="24"/>
                <w:lang w:bidi="zh-TW"/>
              </w:rPr>
              <w:t>W</w:t>
            </w:r>
            <w:r>
              <w:rPr>
                <w:bCs/>
                <w:kern w:val="0"/>
                <w:sz w:val="24"/>
                <w:lang w:val="zh-TW" w:eastAsia="zh-TW" w:bidi="zh-TW"/>
              </w:rPr>
              <w:t>。</w:t>
            </w:r>
          </w:p>
        </w:tc>
      </w:tr>
      <w:tr w:rsidR="0064408D" w14:paraId="21DC2631" w14:textId="77777777">
        <w:trPr>
          <w:trHeight w:val="393"/>
          <w:jc w:val="center"/>
        </w:trPr>
        <w:tc>
          <w:tcPr>
            <w:tcW w:w="448" w:type="pct"/>
            <w:shd w:val="clear" w:color="auto" w:fill="FFFFFF"/>
            <w:vAlign w:val="center"/>
          </w:tcPr>
          <w:p w14:paraId="5FC5556F" w14:textId="77777777" w:rsidR="0064408D" w:rsidRDefault="00000000">
            <w:pPr>
              <w:spacing w:line="276" w:lineRule="auto"/>
              <w:ind w:firstLine="320"/>
              <w:rPr>
                <w:bCs/>
                <w:kern w:val="0"/>
                <w:sz w:val="24"/>
                <w:lang w:bidi="zh-TW"/>
              </w:rPr>
            </w:pPr>
            <w:r>
              <w:rPr>
                <w:bCs/>
                <w:kern w:val="0"/>
                <w:sz w:val="24"/>
                <w:lang w:bidi="zh-TW"/>
              </w:rPr>
              <w:t>28</w:t>
            </w:r>
          </w:p>
        </w:tc>
        <w:tc>
          <w:tcPr>
            <w:tcW w:w="4551" w:type="pct"/>
            <w:gridSpan w:val="2"/>
            <w:shd w:val="clear" w:color="auto" w:fill="FFFFFF"/>
            <w:vAlign w:val="center"/>
          </w:tcPr>
          <w:p w14:paraId="306B5D04" w14:textId="77777777" w:rsidR="0064408D" w:rsidRDefault="00000000">
            <w:pPr>
              <w:spacing w:line="276" w:lineRule="auto"/>
              <w:rPr>
                <w:bCs/>
                <w:kern w:val="0"/>
                <w:sz w:val="24"/>
                <w:lang w:val="zh-TW" w:eastAsia="zh-TW" w:bidi="zh-TW"/>
              </w:rPr>
            </w:pPr>
            <w:r>
              <w:rPr>
                <w:bCs/>
                <w:kern w:val="0"/>
                <w:sz w:val="24"/>
                <w:lang w:val="zh-TW" w:eastAsia="zh-TW" w:bidi="zh-TW"/>
              </w:rPr>
              <w:t>▲</w:t>
            </w:r>
            <w:r>
              <w:rPr>
                <w:bCs/>
                <w:kern w:val="0"/>
                <w:sz w:val="24"/>
                <w:lang w:val="zh-TW" w:eastAsia="zh-TW" w:bidi="zh-TW"/>
              </w:rPr>
              <w:t>供热功率：</w:t>
            </w:r>
            <w:r>
              <w:rPr>
                <w:rFonts w:hint="eastAsia"/>
                <w:bCs/>
                <w:kern w:val="0"/>
                <w:sz w:val="24"/>
                <w:lang w:val="zh-TW" w:bidi="zh-TW"/>
              </w:rPr>
              <w:t>≥</w:t>
            </w:r>
            <w:r>
              <w:rPr>
                <w:bCs/>
                <w:kern w:val="0"/>
                <w:sz w:val="24"/>
                <w:lang w:val="zh-TW" w:eastAsia="zh-TW" w:bidi="zh-TW"/>
              </w:rPr>
              <w:t>100000Kcl/h</w:t>
            </w:r>
            <w:r>
              <w:rPr>
                <w:bCs/>
                <w:kern w:val="0"/>
                <w:sz w:val="24"/>
                <w:lang w:val="zh-TW" w:eastAsia="zh-TW" w:bidi="zh-TW"/>
              </w:rPr>
              <w:t>。</w:t>
            </w:r>
          </w:p>
        </w:tc>
      </w:tr>
      <w:tr w:rsidR="0064408D" w14:paraId="7775953F" w14:textId="77777777">
        <w:trPr>
          <w:trHeight w:val="393"/>
          <w:jc w:val="center"/>
        </w:trPr>
        <w:tc>
          <w:tcPr>
            <w:tcW w:w="448" w:type="pct"/>
            <w:shd w:val="clear" w:color="auto" w:fill="FFFFFF"/>
            <w:vAlign w:val="center"/>
          </w:tcPr>
          <w:p w14:paraId="15B1E112" w14:textId="77777777" w:rsidR="0064408D" w:rsidRDefault="00000000">
            <w:pPr>
              <w:spacing w:line="276" w:lineRule="auto"/>
              <w:ind w:firstLine="320"/>
              <w:rPr>
                <w:bCs/>
                <w:kern w:val="0"/>
                <w:sz w:val="24"/>
                <w:lang w:bidi="zh-TW"/>
              </w:rPr>
            </w:pPr>
            <w:r>
              <w:rPr>
                <w:bCs/>
                <w:kern w:val="0"/>
                <w:sz w:val="24"/>
                <w:lang w:bidi="zh-TW"/>
              </w:rPr>
              <w:t>29</w:t>
            </w:r>
          </w:p>
        </w:tc>
        <w:tc>
          <w:tcPr>
            <w:tcW w:w="4551" w:type="pct"/>
            <w:gridSpan w:val="2"/>
            <w:shd w:val="clear" w:color="auto" w:fill="FFFFFF"/>
            <w:vAlign w:val="center"/>
          </w:tcPr>
          <w:p w14:paraId="64143D03" w14:textId="77777777" w:rsidR="0064408D" w:rsidRDefault="00000000">
            <w:pPr>
              <w:spacing w:line="276" w:lineRule="auto"/>
              <w:rPr>
                <w:bCs/>
                <w:kern w:val="0"/>
                <w:sz w:val="24"/>
                <w:lang w:val="zh-TW" w:eastAsia="zh-TW" w:bidi="zh-TW"/>
              </w:rPr>
            </w:pPr>
            <w:r>
              <w:rPr>
                <w:bCs/>
                <w:kern w:val="0"/>
                <w:sz w:val="24"/>
                <w:lang w:val="zh-TW" w:bidi="zh-TW"/>
              </w:rPr>
              <w:t>供热燃料：柴油。</w:t>
            </w:r>
            <w:r>
              <w:rPr>
                <w:bCs/>
                <w:kern w:val="0"/>
                <w:sz w:val="24"/>
                <w:lang w:val="zh-TW" w:eastAsia="zh-TW" w:bidi="zh-TW"/>
              </w:rPr>
              <w:t>热交换率：</w:t>
            </w:r>
            <w:r>
              <w:rPr>
                <w:rFonts w:hint="eastAsia"/>
                <w:bCs/>
                <w:kern w:val="0"/>
                <w:sz w:val="24"/>
                <w:lang w:val="zh-TW" w:bidi="zh-TW"/>
              </w:rPr>
              <w:t>≥</w:t>
            </w:r>
            <w:r>
              <w:rPr>
                <w:bCs/>
                <w:kern w:val="0"/>
                <w:sz w:val="24"/>
                <w:lang w:val="zh-TW" w:eastAsia="zh-TW" w:bidi="zh-TW"/>
              </w:rPr>
              <w:t>90%,</w:t>
            </w:r>
            <w:r>
              <w:rPr>
                <w:bCs/>
                <w:kern w:val="0"/>
                <w:sz w:val="24"/>
                <w:lang w:val="zh-TW" w:eastAsia="zh-TW" w:bidi="zh-TW"/>
              </w:rPr>
              <w:t>配备热交换器及附件，</w:t>
            </w:r>
            <w:r>
              <w:rPr>
                <w:bCs/>
                <w:kern w:val="0"/>
                <w:sz w:val="24"/>
                <w:lang w:val="zh-TW" w:bidi="zh-TW"/>
              </w:rPr>
              <w:t>设备连续使用供热时间</w:t>
            </w:r>
            <w:r>
              <w:rPr>
                <w:rFonts w:hint="eastAsia"/>
                <w:bCs/>
                <w:kern w:val="0"/>
                <w:sz w:val="24"/>
                <w:lang w:val="zh-TW" w:bidi="zh-TW"/>
              </w:rPr>
              <w:t>≥</w:t>
            </w:r>
            <w:r>
              <w:rPr>
                <w:bCs/>
                <w:kern w:val="0"/>
                <w:sz w:val="24"/>
                <w:lang w:val="zh-TW" w:bidi="zh-TW"/>
              </w:rPr>
              <w:t>4h</w:t>
            </w:r>
            <w:r>
              <w:rPr>
                <w:bCs/>
                <w:kern w:val="0"/>
                <w:sz w:val="24"/>
                <w:lang w:val="zh-TW" w:bidi="zh-TW"/>
              </w:rPr>
              <w:t>。</w:t>
            </w:r>
            <w:r>
              <w:rPr>
                <w:bCs/>
                <w:kern w:val="0"/>
                <w:sz w:val="24"/>
                <w:lang w:val="zh-TW" w:eastAsia="zh-TW" w:bidi="zh-TW"/>
              </w:rPr>
              <w:t xml:space="preserve"> </w:t>
            </w:r>
          </w:p>
        </w:tc>
      </w:tr>
      <w:tr w:rsidR="0064408D" w14:paraId="0AA9C10B" w14:textId="77777777">
        <w:trPr>
          <w:trHeight w:val="393"/>
          <w:jc w:val="center"/>
        </w:trPr>
        <w:tc>
          <w:tcPr>
            <w:tcW w:w="5000" w:type="pct"/>
            <w:gridSpan w:val="3"/>
            <w:shd w:val="clear" w:color="auto" w:fill="FFFFFF"/>
            <w:vAlign w:val="center"/>
          </w:tcPr>
          <w:p w14:paraId="74EB8712" w14:textId="77777777" w:rsidR="0064408D" w:rsidRDefault="00000000">
            <w:pPr>
              <w:spacing w:line="276" w:lineRule="auto"/>
              <w:rPr>
                <w:bCs/>
                <w:kern w:val="0"/>
                <w:sz w:val="24"/>
                <w:lang w:val="zh-TW" w:eastAsia="zh-TW" w:bidi="zh-TW"/>
              </w:rPr>
            </w:pPr>
            <w:r>
              <w:rPr>
                <w:b/>
                <w:kern w:val="0"/>
                <w:sz w:val="24"/>
                <w:lang w:val="zh-TW" w:eastAsia="zh-TW" w:bidi="zh-TW"/>
              </w:rPr>
              <w:t>（</w:t>
            </w:r>
            <w:r>
              <w:rPr>
                <w:b/>
                <w:kern w:val="0"/>
                <w:sz w:val="24"/>
                <w:lang w:val="zh-TW" w:bidi="zh-TW"/>
              </w:rPr>
              <w:t>八</w:t>
            </w:r>
            <w:r>
              <w:rPr>
                <w:b/>
                <w:kern w:val="0"/>
                <w:sz w:val="24"/>
                <w:lang w:val="zh-TW" w:eastAsia="zh-TW" w:bidi="zh-TW"/>
              </w:rPr>
              <w:t>）随车器材</w:t>
            </w:r>
          </w:p>
        </w:tc>
      </w:tr>
      <w:tr w:rsidR="0064408D" w14:paraId="72B8931F" w14:textId="77777777">
        <w:trPr>
          <w:trHeight w:val="393"/>
          <w:jc w:val="center"/>
        </w:trPr>
        <w:tc>
          <w:tcPr>
            <w:tcW w:w="469" w:type="pct"/>
            <w:gridSpan w:val="2"/>
            <w:shd w:val="clear" w:color="auto" w:fill="FFFFFF"/>
            <w:vAlign w:val="center"/>
          </w:tcPr>
          <w:p w14:paraId="2D5F6E15" w14:textId="77777777" w:rsidR="0064408D" w:rsidRDefault="00000000">
            <w:pPr>
              <w:widowControl/>
              <w:spacing w:line="276" w:lineRule="auto"/>
              <w:jc w:val="center"/>
              <w:textAlignment w:val="center"/>
              <w:rPr>
                <w:bCs/>
                <w:kern w:val="0"/>
                <w:sz w:val="24"/>
                <w:lang w:bidi="zh-TW"/>
              </w:rPr>
            </w:pPr>
            <w:r>
              <w:rPr>
                <w:bCs/>
                <w:kern w:val="0"/>
                <w:sz w:val="24"/>
                <w:lang w:bidi="zh-TW"/>
              </w:rPr>
              <w:t>30</w:t>
            </w:r>
          </w:p>
        </w:tc>
        <w:tc>
          <w:tcPr>
            <w:tcW w:w="4530" w:type="pct"/>
            <w:shd w:val="clear" w:color="auto" w:fill="FFFFFF"/>
            <w:vAlign w:val="center"/>
          </w:tcPr>
          <w:p w14:paraId="410EE01D" w14:textId="77777777" w:rsidR="0064408D" w:rsidRDefault="00000000">
            <w:pPr>
              <w:widowControl/>
              <w:spacing w:line="276" w:lineRule="auto"/>
              <w:jc w:val="left"/>
              <w:textAlignment w:val="center"/>
              <w:rPr>
                <w:bCs/>
                <w:kern w:val="0"/>
                <w:sz w:val="24"/>
                <w:lang w:val="zh-TW" w:eastAsia="zh-TW" w:bidi="zh-TW"/>
              </w:rPr>
            </w:pPr>
            <w:r>
              <w:rPr>
                <w:bCs/>
                <w:kern w:val="0"/>
                <w:sz w:val="24"/>
                <w:lang w:val="zh-TW" w:eastAsia="zh-TW" w:bidi="zh-TW"/>
              </w:rPr>
              <w:t>原车钥匙</w:t>
            </w:r>
            <w:r>
              <w:rPr>
                <w:bCs/>
                <w:kern w:val="0"/>
                <w:sz w:val="24"/>
                <w:lang w:val="zh-TW" w:eastAsia="zh-TW" w:bidi="zh-TW"/>
              </w:rPr>
              <w:t>2</w:t>
            </w:r>
            <w:r>
              <w:rPr>
                <w:bCs/>
                <w:kern w:val="0"/>
                <w:sz w:val="24"/>
                <w:lang w:val="zh-TW" w:eastAsia="zh-TW" w:bidi="zh-TW"/>
              </w:rPr>
              <w:t>把，配备灭火器</w:t>
            </w:r>
            <w:r>
              <w:rPr>
                <w:bCs/>
                <w:kern w:val="0"/>
                <w:sz w:val="24"/>
                <w:lang w:val="zh-TW" w:eastAsia="zh-TW" w:bidi="zh-TW"/>
              </w:rPr>
              <w:t>1</w:t>
            </w:r>
            <w:r>
              <w:rPr>
                <w:bCs/>
                <w:kern w:val="0"/>
                <w:sz w:val="24"/>
                <w:lang w:val="zh-TW" w:eastAsia="zh-TW" w:bidi="zh-TW"/>
              </w:rPr>
              <w:t>个灭火器、维修工具</w:t>
            </w:r>
            <w:r>
              <w:rPr>
                <w:bCs/>
                <w:kern w:val="0"/>
                <w:sz w:val="24"/>
                <w:lang w:val="zh-TW" w:eastAsia="zh-TW" w:bidi="zh-TW"/>
              </w:rPr>
              <w:t>1</w:t>
            </w:r>
            <w:r>
              <w:rPr>
                <w:bCs/>
                <w:kern w:val="0"/>
                <w:sz w:val="24"/>
                <w:lang w:val="zh-TW" w:eastAsia="zh-TW" w:bidi="zh-TW"/>
              </w:rPr>
              <w:t>套、加驻车块</w:t>
            </w:r>
            <w:r>
              <w:rPr>
                <w:bCs/>
                <w:kern w:val="0"/>
                <w:sz w:val="24"/>
                <w:lang w:val="zh-TW" w:eastAsia="zh-TW" w:bidi="zh-TW"/>
              </w:rPr>
              <w:t>4</w:t>
            </w:r>
            <w:r>
              <w:rPr>
                <w:bCs/>
                <w:kern w:val="0"/>
                <w:sz w:val="24"/>
                <w:lang w:val="zh-TW" w:eastAsia="zh-TW" w:bidi="zh-TW"/>
              </w:rPr>
              <w:t>块、备用保险丝</w:t>
            </w:r>
            <w:r>
              <w:rPr>
                <w:bCs/>
                <w:kern w:val="0"/>
                <w:sz w:val="24"/>
                <w:lang w:val="zh-TW" w:eastAsia="zh-TW" w:bidi="zh-TW"/>
              </w:rPr>
              <w:t>1</w:t>
            </w:r>
            <w:r>
              <w:rPr>
                <w:bCs/>
                <w:kern w:val="0"/>
                <w:sz w:val="24"/>
                <w:lang w:val="zh-TW" w:eastAsia="zh-TW" w:bidi="zh-TW"/>
              </w:rPr>
              <w:t>套、备胎</w:t>
            </w:r>
            <w:r>
              <w:rPr>
                <w:bCs/>
                <w:kern w:val="0"/>
                <w:sz w:val="24"/>
                <w:lang w:val="zh-TW" w:eastAsia="zh-TW" w:bidi="zh-TW"/>
              </w:rPr>
              <w:t>1</w:t>
            </w:r>
            <w:r>
              <w:rPr>
                <w:bCs/>
                <w:kern w:val="0"/>
                <w:sz w:val="24"/>
                <w:lang w:val="zh-TW" w:eastAsia="zh-TW" w:bidi="zh-TW"/>
              </w:rPr>
              <w:t>条、底盘随车工具</w:t>
            </w:r>
            <w:r>
              <w:rPr>
                <w:bCs/>
                <w:kern w:val="0"/>
                <w:sz w:val="24"/>
                <w:lang w:val="zh-TW" w:eastAsia="zh-TW" w:bidi="zh-TW"/>
              </w:rPr>
              <w:t>1</w:t>
            </w:r>
            <w:r>
              <w:rPr>
                <w:bCs/>
                <w:kern w:val="0"/>
                <w:sz w:val="24"/>
                <w:lang w:val="zh-TW" w:eastAsia="zh-TW" w:bidi="zh-TW"/>
              </w:rPr>
              <w:t>套、一盘与接口吻合的加水水带，各类易损配件一，</w:t>
            </w:r>
          </w:p>
        </w:tc>
      </w:tr>
      <w:tr w:rsidR="0064408D" w14:paraId="11307D29" w14:textId="77777777">
        <w:tblPrEx>
          <w:tblCellMar>
            <w:left w:w="108" w:type="dxa"/>
            <w:right w:w="108" w:type="dxa"/>
          </w:tblCellMar>
        </w:tblPrEx>
        <w:trPr>
          <w:trHeight w:val="278"/>
          <w:jc w:val="center"/>
        </w:trPr>
        <w:tc>
          <w:tcPr>
            <w:tcW w:w="5000" w:type="pct"/>
            <w:gridSpan w:val="3"/>
          </w:tcPr>
          <w:p w14:paraId="2DF0FD41" w14:textId="77777777" w:rsidR="0064408D" w:rsidRDefault="00000000">
            <w:pPr>
              <w:spacing w:line="276" w:lineRule="auto"/>
              <w:rPr>
                <w:b/>
                <w:bCs/>
                <w:sz w:val="24"/>
              </w:rPr>
            </w:pPr>
            <w:r>
              <w:rPr>
                <w:b/>
                <w:bCs/>
                <w:sz w:val="24"/>
              </w:rPr>
              <w:t>（九）</w:t>
            </w:r>
            <w:r>
              <w:rPr>
                <w:b/>
                <w:sz w:val="24"/>
              </w:rPr>
              <w:t>其他</w:t>
            </w:r>
          </w:p>
        </w:tc>
      </w:tr>
      <w:tr w:rsidR="0064408D" w14:paraId="4EF894F2" w14:textId="77777777">
        <w:tblPrEx>
          <w:tblCellMar>
            <w:left w:w="108" w:type="dxa"/>
            <w:right w:w="108" w:type="dxa"/>
          </w:tblCellMar>
        </w:tblPrEx>
        <w:trPr>
          <w:trHeight w:val="318"/>
          <w:jc w:val="center"/>
        </w:trPr>
        <w:tc>
          <w:tcPr>
            <w:tcW w:w="469" w:type="pct"/>
            <w:gridSpan w:val="2"/>
            <w:vAlign w:val="center"/>
          </w:tcPr>
          <w:p w14:paraId="0C3E3982" w14:textId="77777777" w:rsidR="0064408D" w:rsidRDefault="00000000">
            <w:pPr>
              <w:spacing w:line="276" w:lineRule="auto"/>
              <w:jc w:val="center"/>
              <w:rPr>
                <w:kern w:val="0"/>
                <w:sz w:val="24"/>
              </w:rPr>
            </w:pPr>
            <w:r>
              <w:rPr>
                <w:sz w:val="24"/>
              </w:rPr>
              <w:t>31</w:t>
            </w:r>
          </w:p>
        </w:tc>
        <w:tc>
          <w:tcPr>
            <w:tcW w:w="4530" w:type="pct"/>
          </w:tcPr>
          <w:p w14:paraId="4A30D8C3" w14:textId="77777777" w:rsidR="0064408D" w:rsidRDefault="00000000">
            <w:pPr>
              <w:spacing w:line="276" w:lineRule="auto"/>
              <w:rPr>
                <w:kern w:val="0"/>
                <w:sz w:val="24"/>
              </w:rPr>
            </w:pPr>
            <w:r>
              <w:rPr>
                <w:sz w:val="24"/>
              </w:rPr>
              <w:t>（</w:t>
            </w:r>
            <w:r>
              <w:rPr>
                <w:sz w:val="24"/>
              </w:rPr>
              <w:t>1</w:t>
            </w:r>
            <w:r>
              <w:rPr>
                <w:sz w:val="24"/>
              </w:rPr>
              <w:t>）交车时应符合国家综合性消防救援车辆悬挂应急救援专用号牌的有关要求，（</w:t>
            </w:r>
            <w:r>
              <w:rPr>
                <w:sz w:val="24"/>
              </w:rPr>
              <w:t>2</w:t>
            </w:r>
            <w:r>
              <w:rPr>
                <w:sz w:val="24"/>
              </w:rPr>
              <w:t>）按照应急管理部消防局最新车辆喷涂标识规定对车身进行喷涂，（</w:t>
            </w:r>
            <w:r>
              <w:rPr>
                <w:sz w:val="24"/>
              </w:rPr>
              <w:t>3</w:t>
            </w:r>
            <w:r>
              <w:rPr>
                <w:sz w:val="24"/>
              </w:rPr>
              <w:t>）轮胎配有原装、原尺寸备胎。</w:t>
            </w:r>
          </w:p>
        </w:tc>
      </w:tr>
      <w:tr w:rsidR="0064408D" w14:paraId="36DC9083" w14:textId="77777777">
        <w:trPr>
          <w:jc w:val="center"/>
        </w:trPr>
        <w:tc>
          <w:tcPr>
            <w:tcW w:w="5000" w:type="pct"/>
            <w:gridSpan w:val="3"/>
            <w:shd w:val="clear" w:color="auto" w:fill="FFFFFF"/>
            <w:vAlign w:val="center"/>
          </w:tcPr>
          <w:p w14:paraId="3176D52B" w14:textId="77777777" w:rsidR="0064408D" w:rsidRDefault="00000000">
            <w:pPr>
              <w:pStyle w:val="Bodytext2"/>
              <w:shd w:val="clear" w:color="auto" w:fill="auto"/>
              <w:spacing w:before="20" w:after="20" w:line="276" w:lineRule="auto"/>
              <w:rPr>
                <w:sz w:val="24"/>
                <w:szCs w:val="24"/>
              </w:rPr>
            </w:pPr>
            <w:r>
              <w:rPr>
                <w:rStyle w:val="Bodytext2PMingLiU"/>
                <w:rFonts w:ascii="Times New Roman" w:eastAsia="宋体" w:hAnsi="Times New Roman" w:cs="Times New Roman" w:hint="default"/>
                <w:b/>
                <w:bCs/>
                <w:color w:val="auto"/>
                <w:sz w:val="24"/>
                <w:szCs w:val="24"/>
              </w:rPr>
              <w:t>（十）随车文件</w:t>
            </w:r>
          </w:p>
        </w:tc>
      </w:tr>
      <w:tr w:rsidR="0064408D" w14:paraId="2E49EE46" w14:textId="77777777">
        <w:trPr>
          <w:jc w:val="center"/>
        </w:trPr>
        <w:tc>
          <w:tcPr>
            <w:tcW w:w="469" w:type="pct"/>
            <w:gridSpan w:val="2"/>
            <w:shd w:val="clear" w:color="auto" w:fill="FFFFFF"/>
            <w:vAlign w:val="center"/>
          </w:tcPr>
          <w:p w14:paraId="46A0CCC7" w14:textId="77777777" w:rsidR="0064408D" w:rsidRDefault="00000000">
            <w:pPr>
              <w:spacing w:before="20" w:after="20" w:line="276" w:lineRule="auto"/>
              <w:ind w:left="57"/>
              <w:jc w:val="center"/>
              <w:rPr>
                <w:sz w:val="24"/>
              </w:rPr>
            </w:pPr>
            <w:r>
              <w:rPr>
                <w:sz w:val="24"/>
              </w:rPr>
              <w:lastRenderedPageBreak/>
              <w:t>32</w:t>
            </w:r>
          </w:p>
        </w:tc>
        <w:tc>
          <w:tcPr>
            <w:tcW w:w="4530" w:type="pct"/>
            <w:shd w:val="clear" w:color="auto" w:fill="FFFFFF"/>
          </w:tcPr>
          <w:p w14:paraId="21DCCA4F" w14:textId="77777777" w:rsidR="0064408D" w:rsidRDefault="00000000">
            <w:pPr>
              <w:spacing w:line="276" w:lineRule="auto"/>
              <w:rPr>
                <w:sz w:val="24"/>
              </w:rPr>
            </w:pPr>
            <w:r>
              <w:rPr>
                <w:sz w:val="24"/>
              </w:rPr>
              <w:t>（</w:t>
            </w:r>
            <w:r>
              <w:rPr>
                <w:sz w:val="24"/>
              </w:rPr>
              <w:t>1</w:t>
            </w:r>
            <w:r>
              <w:rPr>
                <w:sz w:val="24"/>
              </w:rPr>
              <w:t>）整车操作使用说明书及光盘（中文），（</w:t>
            </w:r>
            <w:r>
              <w:rPr>
                <w:sz w:val="24"/>
              </w:rPr>
              <w:t>2</w:t>
            </w:r>
            <w:r>
              <w:rPr>
                <w:sz w:val="24"/>
              </w:rPr>
              <w:t>）底盘操作使用说明书及光盘（中文），（</w:t>
            </w:r>
            <w:r>
              <w:rPr>
                <w:sz w:val="24"/>
              </w:rPr>
              <w:t>3</w:t>
            </w:r>
            <w:r>
              <w:rPr>
                <w:sz w:val="24"/>
              </w:rPr>
              <w:t>）整车操作维修手册（中文），（</w:t>
            </w:r>
            <w:r>
              <w:rPr>
                <w:sz w:val="24"/>
              </w:rPr>
              <w:t>4</w:t>
            </w:r>
            <w:r>
              <w:rPr>
                <w:sz w:val="24"/>
              </w:rPr>
              <w:t>）底盘操作维修手册（中文），（</w:t>
            </w:r>
            <w:r>
              <w:rPr>
                <w:sz w:val="24"/>
              </w:rPr>
              <w:t>5</w:t>
            </w:r>
            <w:r>
              <w:rPr>
                <w:sz w:val="24"/>
              </w:rPr>
              <w:t>）底盘质量保修卡，（</w:t>
            </w:r>
            <w:r>
              <w:rPr>
                <w:sz w:val="24"/>
              </w:rPr>
              <w:t>6</w:t>
            </w:r>
            <w:r>
              <w:rPr>
                <w:sz w:val="24"/>
              </w:rPr>
              <w:t>）底盘合格证，（</w:t>
            </w:r>
            <w:r>
              <w:rPr>
                <w:sz w:val="24"/>
              </w:rPr>
              <w:t>7</w:t>
            </w:r>
            <w:r>
              <w:rPr>
                <w:sz w:val="24"/>
              </w:rPr>
              <w:t>）发动机号码拓印件，（</w:t>
            </w:r>
            <w:r>
              <w:rPr>
                <w:sz w:val="24"/>
              </w:rPr>
              <w:t>8</w:t>
            </w:r>
            <w:r>
              <w:rPr>
                <w:sz w:val="24"/>
              </w:rPr>
              <w:t>）底盘号码拓印件，（</w:t>
            </w:r>
            <w:r>
              <w:rPr>
                <w:sz w:val="24"/>
              </w:rPr>
              <w:t>9</w:t>
            </w:r>
            <w:r>
              <w:rPr>
                <w:sz w:val="24"/>
              </w:rPr>
              <w:t>）随车器材清单，（</w:t>
            </w:r>
            <w:r>
              <w:rPr>
                <w:sz w:val="24"/>
              </w:rPr>
              <w:t>10</w:t>
            </w:r>
            <w:r>
              <w:rPr>
                <w:sz w:val="24"/>
              </w:rPr>
              <w:t>）消防车合格证，（</w:t>
            </w:r>
            <w:r>
              <w:rPr>
                <w:sz w:val="24"/>
              </w:rPr>
              <w:t>11</w:t>
            </w:r>
            <w:r>
              <w:rPr>
                <w:sz w:val="24"/>
              </w:rPr>
              <w:t>）消防车跟踪服务卡，（</w:t>
            </w:r>
            <w:r>
              <w:rPr>
                <w:sz w:val="24"/>
              </w:rPr>
              <w:t>12</w:t>
            </w:r>
            <w:r>
              <w:rPr>
                <w:sz w:val="24"/>
              </w:rPr>
              <w:t>）消防车交接清单，（</w:t>
            </w:r>
            <w:r>
              <w:rPr>
                <w:sz w:val="24"/>
              </w:rPr>
              <w:t>13</w:t>
            </w:r>
            <w:r>
              <w:rPr>
                <w:sz w:val="24"/>
              </w:rPr>
              <w:t>）车上阀门、开关、按钮等指示、铭牌应标注中文，（</w:t>
            </w:r>
            <w:r>
              <w:rPr>
                <w:sz w:val="24"/>
              </w:rPr>
              <w:t>14</w:t>
            </w:r>
            <w:r>
              <w:rPr>
                <w:sz w:val="24"/>
              </w:rPr>
              <w:t>）零部件目录、各类装置平面图、全图、水路图、电路图（各附中文），（</w:t>
            </w:r>
            <w:r>
              <w:rPr>
                <w:sz w:val="24"/>
              </w:rPr>
              <w:t>15</w:t>
            </w:r>
            <w:r>
              <w:rPr>
                <w:sz w:val="24"/>
              </w:rPr>
              <w:t>）其他：整车参考外形图、结构图、效果图。</w:t>
            </w:r>
          </w:p>
        </w:tc>
      </w:tr>
    </w:tbl>
    <w:p w14:paraId="6546C865" w14:textId="77777777" w:rsidR="0064408D" w:rsidRDefault="0064408D"/>
    <w:sectPr w:rsidR="006440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FD38" w14:textId="77777777" w:rsidR="00DB32A4" w:rsidRDefault="00DB32A4" w:rsidP="004D1356">
      <w:r>
        <w:separator/>
      </w:r>
    </w:p>
  </w:endnote>
  <w:endnote w:type="continuationSeparator" w:id="0">
    <w:p w14:paraId="5C814097" w14:textId="77777777" w:rsidR="00DB32A4" w:rsidRDefault="00DB32A4" w:rsidP="004D1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73BD9" w14:textId="77777777" w:rsidR="00DB32A4" w:rsidRDefault="00DB32A4" w:rsidP="004D1356">
      <w:r>
        <w:separator/>
      </w:r>
    </w:p>
  </w:footnote>
  <w:footnote w:type="continuationSeparator" w:id="0">
    <w:p w14:paraId="2DF93FE2" w14:textId="77777777" w:rsidR="00DB32A4" w:rsidRDefault="00DB32A4" w:rsidP="004D13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diZGVmMTU4MDVjOThhYmNjOGM4NzlkYzJkMzJlNzUifQ=="/>
  </w:docVars>
  <w:rsids>
    <w:rsidRoot w:val="56030ABD"/>
    <w:rsid w:val="004D1356"/>
    <w:rsid w:val="0064408D"/>
    <w:rsid w:val="00DB32A4"/>
    <w:rsid w:val="23242AA5"/>
    <w:rsid w:val="276E559C"/>
    <w:rsid w:val="2FE37F00"/>
    <w:rsid w:val="4373683C"/>
    <w:rsid w:val="56030ABD"/>
    <w:rsid w:val="60427E53"/>
    <w:rsid w:val="670F4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2B7E8"/>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Style3"/>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_Style 3"/>
    <w:next w:val="3"/>
    <w:qFormat/>
    <w:pPr>
      <w:widowControl w:val="0"/>
      <w:jc w:val="both"/>
    </w:pPr>
    <w:rPr>
      <w:rFonts w:ascii="Calibri" w:eastAsia="宋体" w:hAnsi="Calibri" w:cs="Times New Roman"/>
      <w:kern w:val="2"/>
      <w:sz w:val="21"/>
      <w:szCs w:val="22"/>
    </w:rPr>
  </w:style>
  <w:style w:type="paragraph" w:styleId="3">
    <w:name w:val="Body Text Indent 3"/>
    <w:basedOn w:val="a"/>
    <w:qFormat/>
    <w:pPr>
      <w:spacing w:line="360" w:lineRule="auto"/>
      <w:ind w:firstLineChars="200" w:firstLine="420"/>
    </w:pPr>
    <w:rPr>
      <w:kern w:val="0"/>
      <w:sz w:val="20"/>
      <w:szCs w:val="20"/>
    </w:rPr>
  </w:style>
  <w:style w:type="paragraph" w:customStyle="1" w:styleId="Bodytext2">
    <w:name w:val="Body text|2"/>
    <w:basedOn w:val="a"/>
    <w:qFormat/>
    <w:pPr>
      <w:shd w:val="clear" w:color="auto" w:fill="FFFFFF"/>
    </w:pPr>
    <w:rPr>
      <w:kern w:val="0"/>
      <w:sz w:val="20"/>
      <w:szCs w:val="20"/>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paragraph" w:styleId="a3">
    <w:name w:val="header"/>
    <w:basedOn w:val="a"/>
    <w:link w:val="a4"/>
    <w:rsid w:val="004D1356"/>
    <w:pPr>
      <w:tabs>
        <w:tab w:val="center" w:pos="4153"/>
        <w:tab w:val="right" w:pos="8306"/>
      </w:tabs>
      <w:snapToGrid w:val="0"/>
      <w:jc w:val="center"/>
    </w:pPr>
    <w:rPr>
      <w:sz w:val="18"/>
      <w:szCs w:val="18"/>
    </w:rPr>
  </w:style>
  <w:style w:type="character" w:customStyle="1" w:styleId="a4">
    <w:name w:val="页眉 字符"/>
    <w:basedOn w:val="a0"/>
    <w:link w:val="a3"/>
    <w:rsid w:val="004D1356"/>
    <w:rPr>
      <w:rFonts w:ascii="Times New Roman" w:eastAsia="宋体" w:hAnsi="Times New Roman" w:cs="Times New Roman"/>
      <w:kern w:val="2"/>
      <w:sz w:val="18"/>
      <w:szCs w:val="18"/>
    </w:rPr>
  </w:style>
  <w:style w:type="paragraph" w:styleId="a5">
    <w:name w:val="footer"/>
    <w:basedOn w:val="a"/>
    <w:link w:val="a6"/>
    <w:rsid w:val="004D1356"/>
    <w:pPr>
      <w:tabs>
        <w:tab w:val="center" w:pos="4153"/>
        <w:tab w:val="right" w:pos="8306"/>
      </w:tabs>
      <w:snapToGrid w:val="0"/>
      <w:jc w:val="left"/>
    </w:pPr>
    <w:rPr>
      <w:sz w:val="18"/>
      <w:szCs w:val="18"/>
    </w:rPr>
  </w:style>
  <w:style w:type="character" w:customStyle="1" w:styleId="a6">
    <w:name w:val="页脚 字符"/>
    <w:basedOn w:val="a0"/>
    <w:link w:val="a5"/>
    <w:rsid w:val="004D1356"/>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289</Words>
  <Characters>1649</Characters>
  <Application>Microsoft Office Word</Application>
  <DocSecurity>0</DocSecurity>
  <Lines>13</Lines>
  <Paragraphs>3</Paragraphs>
  <ScaleCrop>false</ScaleCrop>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Administrator.Pc-202103111320</dc:creator>
  <cp:lastModifiedBy>ASUS</cp:lastModifiedBy>
  <cp:revision>2</cp:revision>
  <dcterms:created xsi:type="dcterms:W3CDTF">2023-05-19T03:38:00Z</dcterms:created>
  <dcterms:modified xsi:type="dcterms:W3CDTF">2023-06-09T06:59:00Z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74F76131D2794F03B5EFBF44057B8492_11</vt:lpwstr>
  </property>
</Properties>
</file>