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00" w:lineRule="atLeas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非遗素材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参考</w:t>
      </w:r>
      <w:r>
        <w:rPr>
          <w:rFonts w:ascii="Times New Roman" w:hAnsi="Times New Roman" w:eastAsia="方正小标宋_GBK" w:cs="Times New Roman"/>
          <w:sz w:val="44"/>
          <w:szCs w:val="44"/>
        </w:rPr>
        <w:t>库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1.佛山木版年画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http://www.gdsqyg.com/agdfyzg/mingluinfo?mlproid=2017041400000003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2.古建筑陶塑瓦脊制作技艺</w:t>
      </w:r>
    </w:p>
    <w:p>
      <w:pPr>
        <w:ind w:firstLine="42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fldChar w:fldCharType="begin"/>
      </w:r>
      <w:r>
        <w:instrText xml:space="preserve"> HYPERLINK "http://www.gdsqyg.com/agdfyzg/mingluinfo?mlproid=2023062565971031"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http://www.gdsqyg.com/agdfyzg/mingluinfo?mlproid=2023062565971031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3.广彩瓷烧制技艺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http://www.gdsqyg.com/agdfyzg/mingluinfo?mlproid=2018040464271925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4.阳江风筝</w:t>
      </w:r>
    </w:p>
    <w:p>
      <w:pPr>
        <w:ind w:firstLine="42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fldChar w:fldCharType="begin"/>
      </w:r>
      <w:r>
        <w:instrText xml:space="preserve"> HYPERLINK "http://www.gdsqyg.com/agdfyzg/mingluinfo?mlproid=2018011235469786"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http://www.gdsqyg.com/agdfyzg/mingluinfo?mlproid=2018011235469786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5.新会葵艺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http://www.gdsqyg.com/agdfyzg/mingluinfo?mlproid=2017041400000023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6.铜铸胎掐丝珐琅器制作技艺</w:t>
      </w:r>
    </w:p>
    <w:p>
      <w:pPr>
        <w:ind w:firstLine="42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fldChar w:fldCharType="begin"/>
      </w:r>
      <w:r>
        <w:instrText xml:space="preserve"> HYPERLINK "http://www.gdsqyg.com/agdfyzg/mingluinfo?mlproid=2018013019246836"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http://www.gdsqyg.com/agdfyzg/mingluinfo?mlproid=2018013019246836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7.石湾龙窑营造与烧制技艺</w:t>
      </w:r>
    </w:p>
    <w:p>
      <w:pPr>
        <w:ind w:firstLine="42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fldChar w:fldCharType="begin"/>
      </w:r>
      <w:r>
        <w:instrText xml:space="preserve"> HYPERLINK "http://www.gdsqyg.com/agdfyzg/mingluinfo?mlproid=2018013078524199"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http://www.gdsqyg.com/agdfyzg/mingluinfo?mlproid=2018013078524199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8.凉茶</w:t>
      </w:r>
    </w:p>
    <w:p>
      <w:pPr>
        <w:ind w:firstLine="42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fldChar w:fldCharType="begin"/>
      </w:r>
      <w:r>
        <w:instrText xml:space="preserve"> HYPERLINK "http://www.gdsqyg.com/agdfyzg/mingluinfo?mlproid=2017041400000087"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http://www.gdsqyg.com/agdfyzg/mingluinfo?mlproid=2017041400000087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9.船灯（广福船灯）</w:t>
      </w:r>
    </w:p>
    <w:p>
      <w:pPr>
        <w:ind w:firstLine="42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fldChar w:fldCharType="begin"/>
      </w:r>
      <w:r>
        <w:instrText xml:space="preserve"> HYPERLINK "http://www.gdsqyg.com/agdfyzg/mingluinfo?mlproid=2023062152936716"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http://www.gdsqyg.com/agdfyzg/mingluinfo?mlproid=2023062152936716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10.粤绣（广绣）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http://www.gdsqyg.com/agdfyzg/mingluinfo?mlproid=2023062154287143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11.镶嵌（嵌瓷）</w:t>
      </w:r>
    </w:p>
    <w:p>
      <w:pPr>
        <w:ind w:firstLine="42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fldChar w:fldCharType="begin"/>
      </w:r>
      <w:r>
        <w:instrText xml:space="preserve"> HYPERLINK "http://www.gdsqyg.com/agdfyzg/mingluinfo?mlproid=2017041400000049"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http://www.gdsqyg.com/agdfyzg/mingluinfo?mlproid=2017041400000049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12.潮州木雕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http://www.gdsqyg.com/agdfyzg/mingluinfo?mlproid=2017041400000033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13.剪纸（广东剪纸）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http://www.gdsqyg.com/agdfyzg/mingluinfo?mlproid=2017041400000026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14.民间信俗（波罗诞）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http://www.gdsqyg.com/agdfyzg/mingluinfo?mlproid=2017041400000117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15.香云纱染整技艺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http://www.gdsqyg.com/agdfyzg/mingluinfo?mlproid=2017041400000096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16.粤剧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http://www.gdsqyg.com/agdfyzg/mingluinfo?mlproid=2017041400000002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17.广州珐琅制作技艺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http://www.gdsqyg.com/agdfyzg/mingluinfo?mlproid=2018013062794035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18.宫灯制作技艺（江门东艺宫灯制作技艺）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http://www.gdsqyg.com/agdfyzg/mingluinfo?mlproid=2018013151830964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2E2ODMzYWVmMGE0MGU4OTc2OGEzZDI5MzJkNjEifQ=="/>
  </w:docVars>
  <w:rsids>
    <w:rsidRoot w:val="25186249"/>
    <w:rsid w:val="25186249"/>
    <w:rsid w:val="3F1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黑体" w:eastAsia="黑体" w:cs="Times New Roman"/>
      <w:bCs/>
      <w:kern w:val="0"/>
      <w:sz w:val="44"/>
      <w:szCs w:val="36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2024-06-14T06:23:00Z</dcterms:created>
  <dc:creator>Zoe</dc:creator>
  <cp:lastModifiedBy>Zoe</cp:lastModifiedBy>
  <dcterms:modified xsi:type="dcterms:W3CDTF">2024-06-14T06:24:40Z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4517354F425442EC85F3CA2F78145313_11</vt:lpwstr>
  </property>
</Properties>
</file>